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Bidi" w:hAnsiTheme="majorBidi" w:cstheme="majorBidi"/>
          <w:sz w:val="24"/>
          <w:szCs w:val="24"/>
        </w:rPr>
        <w:id w:val="1655332828"/>
        <w:docPartObj>
          <w:docPartGallery w:val="Cover Pages"/>
          <w:docPartUnique/>
        </w:docPartObj>
      </w:sdtPr>
      <w:sdtEndPr/>
      <w:sdtContent>
        <w:p w14:paraId="453E0964" w14:textId="79082DD2" w:rsidR="00E31228" w:rsidRPr="008C1820" w:rsidRDefault="00E31228" w:rsidP="00E31228">
          <w:pPr>
            <w:spacing w:line="480" w:lineRule="auto"/>
            <w:rPr>
              <w:rFonts w:asciiTheme="majorBidi" w:hAnsiTheme="majorBidi" w:cstheme="majorBidi"/>
              <w:sz w:val="24"/>
              <w:szCs w:val="24"/>
            </w:rPr>
          </w:pPr>
        </w:p>
        <w:p w14:paraId="49D2CA13" w14:textId="510F8E42" w:rsidR="00E31228" w:rsidRPr="008C1820" w:rsidRDefault="00E31228" w:rsidP="00E31228">
          <w:pPr>
            <w:spacing w:line="480" w:lineRule="auto"/>
            <w:rPr>
              <w:rFonts w:asciiTheme="majorBidi" w:hAnsiTheme="majorBidi" w:cstheme="majorBidi"/>
              <w:sz w:val="24"/>
              <w:szCs w:val="24"/>
            </w:rPr>
          </w:pPr>
        </w:p>
        <w:p w14:paraId="5CD15F5A" w14:textId="0CEA65E9" w:rsidR="00E31228" w:rsidRPr="008C1820" w:rsidRDefault="00E31228" w:rsidP="00E31228">
          <w:pPr>
            <w:spacing w:line="480" w:lineRule="auto"/>
            <w:rPr>
              <w:rFonts w:asciiTheme="majorBidi" w:hAnsiTheme="majorBidi" w:cstheme="majorBidi"/>
              <w:sz w:val="24"/>
              <w:szCs w:val="24"/>
            </w:rPr>
          </w:pPr>
        </w:p>
        <w:p w14:paraId="17546228" w14:textId="1B464916" w:rsidR="00E31228" w:rsidRPr="008C1820" w:rsidRDefault="00E31228" w:rsidP="00E31228">
          <w:pPr>
            <w:spacing w:line="480" w:lineRule="auto"/>
            <w:rPr>
              <w:rFonts w:asciiTheme="majorBidi" w:hAnsiTheme="majorBidi" w:cstheme="majorBidi"/>
              <w:sz w:val="24"/>
              <w:szCs w:val="24"/>
            </w:rPr>
          </w:pPr>
        </w:p>
        <w:p w14:paraId="726E9F70" w14:textId="77777777" w:rsidR="00E31228" w:rsidRPr="008C1820" w:rsidRDefault="00E31228" w:rsidP="00E31228">
          <w:pPr>
            <w:spacing w:line="480" w:lineRule="auto"/>
            <w:rPr>
              <w:rFonts w:asciiTheme="majorBidi" w:hAnsiTheme="majorBidi" w:cstheme="majorBidi"/>
              <w:sz w:val="24"/>
              <w:szCs w:val="24"/>
            </w:rPr>
          </w:pPr>
        </w:p>
        <w:p w14:paraId="79C1CE0B" w14:textId="373C4999" w:rsidR="00224D0D" w:rsidRPr="008C1820" w:rsidRDefault="004942D5" w:rsidP="0028650C">
          <w:pPr>
            <w:spacing w:line="480" w:lineRule="auto"/>
            <w:jc w:val="center"/>
            <w:rPr>
              <w:rFonts w:asciiTheme="majorBidi" w:hAnsiTheme="majorBidi" w:cstheme="majorBidi"/>
              <w:b/>
              <w:bCs/>
              <w:sz w:val="24"/>
              <w:szCs w:val="24"/>
            </w:rPr>
          </w:pPr>
          <w:r w:rsidRPr="008C1820">
            <w:rPr>
              <w:rFonts w:asciiTheme="majorBidi" w:hAnsiTheme="majorBidi" w:cstheme="majorBidi"/>
              <w:b/>
              <w:bCs/>
              <w:sz w:val="24"/>
              <w:szCs w:val="24"/>
            </w:rPr>
            <w:t>Research Proposal</w:t>
          </w:r>
          <w:r w:rsidR="007829C3" w:rsidRPr="008C1820">
            <w:rPr>
              <w:rFonts w:asciiTheme="majorBidi" w:hAnsiTheme="majorBidi" w:cstheme="majorBidi"/>
              <w:b/>
              <w:bCs/>
              <w:sz w:val="24"/>
              <w:szCs w:val="24"/>
            </w:rPr>
            <w:t xml:space="preserve"> </w:t>
          </w:r>
        </w:p>
        <w:p w14:paraId="1F5F4457" w14:textId="3400A0F6" w:rsidR="00E31228" w:rsidRPr="008C1820" w:rsidRDefault="00E31228" w:rsidP="00E31228">
          <w:pPr>
            <w:jc w:val="center"/>
            <w:rPr>
              <w:rFonts w:asciiTheme="majorBidi" w:hAnsiTheme="majorBidi" w:cstheme="majorBidi"/>
              <w:b/>
              <w:bCs/>
              <w:sz w:val="24"/>
              <w:szCs w:val="24"/>
            </w:rPr>
          </w:pPr>
        </w:p>
        <w:p w14:paraId="172BD8DC" w14:textId="77777777" w:rsidR="00E31228" w:rsidRPr="008C1820" w:rsidRDefault="00E31228" w:rsidP="00E31228">
          <w:pPr>
            <w:spacing w:line="480" w:lineRule="auto"/>
            <w:jc w:val="center"/>
            <w:rPr>
              <w:rFonts w:asciiTheme="majorBidi" w:hAnsiTheme="majorBidi" w:cstheme="majorBidi"/>
              <w:b/>
              <w:bCs/>
              <w:sz w:val="24"/>
              <w:szCs w:val="24"/>
            </w:rPr>
          </w:pPr>
        </w:p>
        <w:p w14:paraId="7D20EEA1" w14:textId="6D557071" w:rsidR="00E31228" w:rsidRPr="008C1820" w:rsidRDefault="00E31228" w:rsidP="00E31228">
          <w:pPr>
            <w:spacing w:line="480" w:lineRule="auto"/>
            <w:jc w:val="center"/>
            <w:rPr>
              <w:rFonts w:asciiTheme="majorBidi" w:hAnsiTheme="majorBidi" w:cstheme="majorBidi"/>
              <w:sz w:val="24"/>
              <w:szCs w:val="24"/>
            </w:rPr>
          </w:pPr>
          <w:r w:rsidRPr="008C1820">
            <w:rPr>
              <w:rFonts w:asciiTheme="majorBidi" w:hAnsiTheme="majorBidi" w:cstheme="majorBidi"/>
              <w:sz w:val="24"/>
              <w:szCs w:val="24"/>
            </w:rPr>
            <w:t>Angela McCormick</w:t>
          </w:r>
        </w:p>
        <w:p w14:paraId="01C7893A" w14:textId="5689B77B" w:rsidR="00E31228" w:rsidRPr="008C1820" w:rsidRDefault="00E31228" w:rsidP="00E31228">
          <w:pPr>
            <w:spacing w:line="480" w:lineRule="auto"/>
            <w:jc w:val="center"/>
            <w:rPr>
              <w:rFonts w:asciiTheme="majorBidi" w:hAnsiTheme="majorBidi" w:cstheme="majorBidi"/>
              <w:sz w:val="24"/>
              <w:szCs w:val="24"/>
            </w:rPr>
          </w:pPr>
          <w:r w:rsidRPr="008C1820">
            <w:rPr>
              <w:rFonts w:asciiTheme="majorBidi" w:hAnsiTheme="majorBidi" w:cstheme="majorBidi"/>
              <w:sz w:val="24"/>
              <w:szCs w:val="24"/>
            </w:rPr>
            <w:t>Educational Administration &amp; Human Resource Development, Texas A&amp;M University</w:t>
          </w:r>
        </w:p>
        <w:p w14:paraId="7C50D5C4" w14:textId="2DBD8CB4" w:rsidR="00E31228" w:rsidRPr="008C1820" w:rsidRDefault="00E31228" w:rsidP="00E31228">
          <w:pPr>
            <w:spacing w:line="480" w:lineRule="auto"/>
            <w:jc w:val="center"/>
            <w:rPr>
              <w:rFonts w:asciiTheme="majorBidi" w:hAnsiTheme="majorBidi" w:cstheme="majorBidi"/>
              <w:sz w:val="24"/>
              <w:szCs w:val="24"/>
            </w:rPr>
          </w:pPr>
          <w:r w:rsidRPr="008C1820">
            <w:rPr>
              <w:rFonts w:asciiTheme="majorBidi" w:hAnsiTheme="majorBidi" w:cstheme="majorBidi"/>
              <w:sz w:val="24"/>
              <w:szCs w:val="24"/>
            </w:rPr>
            <w:t>EHRD 6</w:t>
          </w:r>
          <w:r w:rsidR="0028650C" w:rsidRPr="008C1820">
            <w:rPr>
              <w:rFonts w:asciiTheme="majorBidi" w:hAnsiTheme="majorBidi" w:cstheme="majorBidi"/>
              <w:sz w:val="24"/>
              <w:szCs w:val="24"/>
            </w:rPr>
            <w:t>27</w:t>
          </w:r>
          <w:r w:rsidRPr="008C1820">
            <w:rPr>
              <w:rFonts w:asciiTheme="majorBidi" w:hAnsiTheme="majorBidi" w:cstheme="majorBidi"/>
              <w:sz w:val="24"/>
              <w:szCs w:val="24"/>
            </w:rPr>
            <w:t xml:space="preserve">: </w:t>
          </w:r>
          <w:r w:rsidR="0028650C" w:rsidRPr="008C1820">
            <w:rPr>
              <w:rFonts w:asciiTheme="majorBidi" w:hAnsiTheme="majorBidi" w:cstheme="majorBidi"/>
              <w:sz w:val="24"/>
              <w:szCs w:val="24"/>
            </w:rPr>
            <w:t>Research &amp; Development in EHRD</w:t>
          </w:r>
        </w:p>
        <w:p w14:paraId="6F30E18F" w14:textId="6219FED3" w:rsidR="00E31228" w:rsidRPr="008C1820" w:rsidRDefault="00E31228" w:rsidP="00E31228">
          <w:pPr>
            <w:spacing w:line="480" w:lineRule="auto"/>
            <w:jc w:val="center"/>
            <w:rPr>
              <w:rFonts w:asciiTheme="majorBidi" w:hAnsiTheme="majorBidi" w:cstheme="majorBidi"/>
              <w:sz w:val="24"/>
              <w:szCs w:val="24"/>
            </w:rPr>
          </w:pPr>
          <w:r w:rsidRPr="008C1820">
            <w:rPr>
              <w:rFonts w:asciiTheme="majorBidi" w:hAnsiTheme="majorBidi" w:cstheme="majorBidi"/>
              <w:sz w:val="24"/>
              <w:szCs w:val="24"/>
            </w:rPr>
            <w:t xml:space="preserve">Dr. </w:t>
          </w:r>
          <w:r w:rsidR="0028650C" w:rsidRPr="008C1820">
            <w:rPr>
              <w:rFonts w:asciiTheme="majorBidi" w:hAnsiTheme="majorBidi" w:cstheme="majorBidi"/>
              <w:sz w:val="24"/>
              <w:szCs w:val="24"/>
            </w:rPr>
            <w:t xml:space="preserve">Glenda </w:t>
          </w:r>
          <w:proofErr w:type="spellStart"/>
          <w:r w:rsidR="0028650C" w:rsidRPr="008C1820">
            <w:rPr>
              <w:rFonts w:asciiTheme="majorBidi" w:hAnsiTheme="majorBidi" w:cstheme="majorBidi"/>
              <w:sz w:val="24"/>
              <w:szCs w:val="24"/>
            </w:rPr>
            <w:t>Musoba</w:t>
          </w:r>
          <w:proofErr w:type="spellEnd"/>
        </w:p>
        <w:p w14:paraId="7AE28A1A" w14:textId="15FA876B" w:rsidR="00E31228" w:rsidRPr="008C1820" w:rsidRDefault="003E15E1" w:rsidP="00E31228">
          <w:pPr>
            <w:spacing w:line="480" w:lineRule="auto"/>
            <w:jc w:val="center"/>
            <w:rPr>
              <w:rFonts w:asciiTheme="majorBidi" w:hAnsiTheme="majorBidi" w:cstheme="majorBidi"/>
              <w:sz w:val="24"/>
              <w:szCs w:val="24"/>
            </w:rPr>
          </w:pPr>
          <w:r w:rsidRPr="008C1820">
            <w:rPr>
              <w:rFonts w:asciiTheme="majorBidi" w:hAnsiTheme="majorBidi" w:cstheme="majorBidi"/>
              <w:sz w:val="24"/>
              <w:szCs w:val="24"/>
            </w:rPr>
            <w:t>August 3,</w:t>
          </w:r>
          <w:r w:rsidR="004942D5" w:rsidRPr="008C1820">
            <w:rPr>
              <w:rFonts w:asciiTheme="majorBidi" w:hAnsiTheme="majorBidi" w:cstheme="majorBidi"/>
              <w:sz w:val="24"/>
              <w:szCs w:val="24"/>
            </w:rPr>
            <w:t xml:space="preserve"> </w:t>
          </w:r>
          <w:r w:rsidR="00E31228" w:rsidRPr="008C1820">
            <w:rPr>
              <w:rFonts w:asciiTheme="majorBidi" w:hAnsiTheme="majorBidi" w:cstheme="majorBidi"/>
              <w:sz w:val="24"/>
              <w:szCs w:val="24"/>
            </w:rPr>
            <w:t>202</w:t>
          </w:r>
          <w:r w:rsidR="00217DBC" w:rsidRPr="008C1820">
            <w:rPr>
              <w:rFonts w:asciiTheme="majorBidi" w:hAnsiTheme="majorBidi" w:cstheme="majorBidi"/>
              <w:sz w:val="24"/>
              <w:szCs w:val="24"/>
            </w:rPr>
            <w:t>0</w:t>
          </w:r>
        </w:p>
        <w:p w14:paraId="4D567808" w14:textId="77777777" w:rsidR="00E31228" w:rsidRPr="008C1820" w:rsidRDefault="00E31228" w:rsidP="00E31228">
          <w:pPr>
            <w:jc w:val="center"/>
            <w:rPr>
              <w:rFonts w:asciiTheme="majorBidi" w:hAnsiTheme="majorBidi" w:cstheme="majorBidi"/>
              <w:b/>
              <w:bCs/>
              <w:sz w:val="24"/>
              <w:szCs w:val="24"/>
            </w:rPr>
          </w:pPr>
        </w:p>
        <w:p w14:paraId="5A11B8BB" w14:textId="77777777" w:rsidR="00224D0D" w:rsidRPr="008C1820" w:rsidRDefault="00224D0D" w:rsidP="00224D0D">
          <w:pPr>
            <w:jc w:val="center"/>
            <w:rPr>
              <w:rFonts w:asciiTheme="majorBidi" w:hAnsiTheme="majorBidi" w:cstheme="majorBidi"/>
              <w:sz w:val="24"/>
              <w:szCs w:val="24"/>
            </w:rPr>
          </w:pPr>
        </w:p>
        <w:p w14:paraId="1D6E8B63" w14:textId="0E7B3EDA" w:rsidR="00224D0D" w:rsidRPr="008C1820" w:rsidRDefault="00224D0D">
          <w:pPr>
            <w:rPr>
              <w:rFonts w:asciiTheme="majorBidi" w:hAnsiTheme="majorBidi" w:cstheme="majorBidi"/>
              <w:sz w:val="24"/>
              <w:szCs w:val="24"/>
            </w:rPr>
          </w:pPr>
          <w:r w:rsidRPr="008C1820">
            <w:rPr>
              <w:rFonts w:asciiTheme="majorBidi" w:hAnsiTheme="majorBidi" w:cstheme="majorBidi"/>
              <w:sz w:val="24"/>
              <w:szCs w:val="24"/>
            </w:rPr>
            <w:br w:type="page"/>
          </w:r>
        </w:p>
      </w:sdtContent>
    </w:sdt>
    <w:p w14:paraId="38863D15" w14:textId="7149B452" w:rsidR="00824844" w:rsidRPr="008C1820" w:rsidRDefault="004942D5" w:rsidP="00824844">
      <w:pPr>
        <w:spacing w:line="480" w:lineRule="auto"/>
        <w:ind w:left="720" w:hanging="720"/>
        <w:rPr>
          <w:rFonts w:asciiTheme="majorBidi" w:hAnsiTheme="majorBidi" w:cstheme="majorBidi"/>
          <w:b/>
          <w:bCs/>
          <w:sz w:val="24"/>
          <w:szCs w:val="24"/>
        </w:rPr>
      </w:pPr>
      <w:r w:rsidRPr="008C1820">
        <w:rPr>
          <w:rFonts w:asciiTheme="majorBidi" w:hAnsiTheme="majorBidi" w:cstheme="majorBidi"/>
          <w:b/>
          <w:bCs/>
          <w:sz w:val="24"/>
          <w:szCs w:val="24"/>
        </w:rPr>
        <w:lastRenderedPageBreak/>
        <w:t>Introduction</w:t>
      </w:r>
    </w:p>
    <w:p w14:paraId="22160E96" w14:textId="2FAE8E2E" w:rsidR="004641A2" w:rsidRPr="008C1820" w:rsidRDefault="004F1301" w:rsidP="004641A2">
      <w:pPr>
        <w:spacing w:line="480" w:lineRule="auto"/>
        <w:ind w:firstLine="360"/>
        <w:rPr>
          <w:rFonts w:asciiTheme="majorBidi" w:hAnsiTheme="majorBidi" w:cstheme="majorBidi"/>
          <w:sz w:val="24"/>
          <w:szCs w:val="24"/>
        </w:rPr>
      </w:pPr>
      <w:r w:rsidRPr="008C1820">
        <w:rPr>
          <w:rFonts w:asciiTheme="majorBidi" w:hAnsiTheme="majorBidi" w:cstheme="majorBidi"/>
          <w:sz w:val="24"/>
          <w:szCs w:val="24"/>
        </w:rPr>
        <w:t>Marseille</w:t>
      </w:r>
      <w:r w:rsidR="00044CF1" w:rsidRPr="008C1820">
        <w:rPr>
          <w:rFonts w:asciiTheme="majorBidi" w:hAnsiTheme="majorBidi" w:cstheme="majorBidi"/>
          <w:sz w:val="24"/>
          <w:szCs w:val="24"/>
        </w:rPr>
        <w:t>, France</w:t>
      </w:r>
      <w:r w:rsidRPr="008C1820">
        <w:rPr>
          <w:rFonts w:asciiTheme="majorBidi" w:hAnsiTheme="majorBidi" w:cstheme="majorBidi"/>
          <w:sz w:val="24"/>
          <w:szCs w:val="24"/>
        </w:rPr>
        <w:t xml:space="preserve"> is one of the oldest ports in the world. It dates to 6</w:t>
      </w:r>
      <w:r w:rsidR="003E15E1" w:rsidRPr="008C1820">
        <w:rPr>
          <w:rFonts w:asciiTheme="majorBidi" w:hAnsiTheme="majorBidi" w:cstheme="majorBidi"/>
          <w:sz w:val="24"/>
          <w:szCs w:val="24"/>
        </w:rPr>
        <w:t>0</w:t>
      </w:r>
      <w:r w:rsidRPr="008C1820">
        <w:rPr>
          <w:rFonts w:asciiTheme="majorBidi" w:hAnsiTheme="majorBidi" w:cstheme="majorBidi"/>
          <w:sz w:val="24"/>
          <w:szCs w:val="24"/>
        </w:rPr>
        <w:t xml:space="preserve">0 BC and since these early days it has been a </w:t>
      </w:r>
      <w:r w:rsidR="00B470FD" w:rsidRPr="008C1820">
        <w:rPr>
          <w:rFonts w:asciiTheme="majorBidi" w:hAnsiTheme="majorBidi" w:cstheme="majorBidi"/>
          <w:sz w:val="24"/>
          <w:szCs w:val="24"/>
        </w:rPr>
        <w:t xml:space="preserve">multicultural </w:t>
      </w:r>
      <w:r w:rsidRPr="008C1820">
        <w:rPr>
          <w:rFonts w:asciiTheme="majorBidi" w:hAnsiTheme="majorBidi" w:cstheme="majorBidi"/>
          <w:sz w:val="24"/>
          <w:szCs w:val="24"/>
        </w:rPr>
        <w:t xml:space="preserve">melting pot of peoples for the Mediterranean region and the globe. At times it has exhibited the best of intercultural respect and communication and at times it has revealed the very worst. </w:t>
      </w:r>
      <w:r w:rsidR="00BA3699">
        <w:rPr>
          <w:rFonts w:asciiTheme="majorBidi" w:hAnsiTheme="majorBidi" w:cstheme="majorBidi"/>
          <w:sz w:val="24"/>
          <w:szCs w:val="24"/>
        </w:rPr>
        <w:t>Adding to</w:t>
      </w:r>
      <w:r w:rsidRPr="008C1820">
        <w:rPr>
          <w:rFonts w:asciiTheme="majorBidi" w:hAnsiTheme="majorBidi" w:cstheme="majorBidi"/>
          <w:sz w:val="24"/>
          <w:szCs w:val="24"/>
        </w:rPr>
        <w:t xml:space="preserve"> this tension is the social and state insistence that there is no African French or Arab French, there is only French. </w:t>
      </w:r>
      <w:proofErr w:type="gramStart"/>
      <w:r w:rsidRPr="008C1820">
        <w:rPr>
          <w:rFonts w:asciiTheme="majorBidi" w:hAnsiTheme="majorBidi" w:cstheme="majorBidi"/>
          <w:sz w:val="24"/>
          <w:szCs w:val="24"/>
        </w:rPr>
        <w:t>In an effort to</w:t>
      </w:r>
      <w:proofErr w:type="gramEnd"/>
      <w:r w:rsidRPr="008C1820">
        <w:rPr>
          <w:rFonts w:asciiTheme="majorBidi" w:hAnsiTheme="majorBidi" w:cstheme="majorBidi"/>
          <w:sz w:val="24"/>
          <w:szCs w:val="24"/>
        </w:rPr>
        <w:t xml:space="preserve"> equalize </w:t>
      </w:r>
      <w:r w:rsidR="00BA3699">
        <w:rPr>
          <w:rFonts w:asciiTheme="majorBidi" w:hAnsiTheme="majorBidi" w:cstheme="majorBidi"/>
          <w:sz w:val="24"/>
          <w:szCs w:val="24"/>
        </w:rPr>
        <w:t>backgrounds</w:t>
      </w:r>
      <w:r w:rsidRPr="008C1820">
        <w:rPr>
          <w:rFonts w:asciiTheme="majorBidi" w:hAnsiTheme="majorBidi" w:cstheme="majorBidi"/>
          <w:sz w:val="24"/>
          <w:szCs w:val="24"/>
        </w:rPr>
        <w:t xml:space="preserve"> there is an unnecessary erasing of them. The racial justice dialog</w:t>
      </w:r>
      <w:r w:rsidR="00BA3699">
        <w:rPr>
          <w:rFonts w:asciiTheme="majorBidi" w:hAnsiTheme="majorBidi" w:cstheme="majorBidi"/>
          <w:sz w:val="24"/>
          <w:szCs w:val="24"/>
        </w:rPr>
        <w:t>ue</w:t>
      </w:r>
      <w:r w:rsidRPr="008C1820">
        <w:rPr>
          <w:rFonts w:asciiTheme="majorBidi" w:hAnsiTheme="majorBidi" w:cstheme="majorBidi"/>
          <w:sz w:val="24"/>
          <w:szCs w:val="24"/>
        </w:rPr>
        <w:t xml:space="preserve"> that is pulsing in the </w:t>
      </w:r>
      <w:r w:rsidR="00926C4E" w:rsidRPr="008C1820">
        <w:rPr>
          <w:rFonts w:asciiTheme="majorBidi" w:hAnsiTheme="majorBidi" w:cstheme="majorBidi"/>
          <w:sz w:val="24"/>
          <w:szCs w:val="24"/>
        </w:rPr>
        <w:t>United S</w:t>
      </w:r>
      <w:r w:rsidRPr="008C1820">
        <w:rPr>
          <w:rFonts w:asciiTheme="majorBidi" w:hAnsiTheme="majorBidi" w:cstheme="majorBidi"/>
          <w:sz w:val="24"/>
          <w:szCs w:val="24"/>
        </w:rPr>
        <w:t>tates</w:t>
      </w:r>
      <w:r w:rsidR="00926C4E" w:rsidRPr="008C1820">
        <w:rPr>
          <w:rFonts w:asciiTheme="majorBidi" w:hAnsiTheme="majorBidi" w:cstheme="majorBidi"/>
          <w:sz w:val="24"/>
          <w:szCs w:val="24"/>
        </w:rPr>
        <w:t xml:space="preserve"> </w:t>
      </w:r>
      <w:r w:rsidRPr="008C1820">
        <w:rPr>
          <w:rFonts w:asciiTheme="majorBidi" w:hAnsiTheme="majorBidi" w:cstheme="majorBidi"/>
          <w:sz w:val="24"/>
          <w:szCs w:val="24"/>
        </w:rPr>
        <w:t xml:space="preserve">with great momentum for change is churning under the surface in France and its ever-present beating can be felt and seen in the port city of Marseille. </w:t>
      </w:r>
      <w:r w:rsidR="00926C4E" w:rsidRPr="008C1820">
        <w:rPr>
          <w:rFonts w:asciiTheme="majorBidi" w:hAnsiTheme="majorBidi" w:cstheme="majorBidi"/>
          <w:sz w:val="24"/>
          <w:szCs w:val="24"/>
        </w:rPr>
        <w:t>This city needs understanding of the</w:t>
      </w:r>
      <w:r w:rsidR="00BA3699">
        <w:rPr>
          <w:rFonts w:asciiTheme="majorBidi" w:hAnsiTheme="majorBidi" w:cstheme="majorBidi"/>
          <w:sz w:val="24"/>
          <w:szCs w:val="24"/>
        </w:rPr>
        <w:t xml:space="preserve"> marginalized</w:t>
      </w:r>
      <w:r w:rsidR="00926C4E" w:rsidRPr="008C1820">
        <w:rPr>
          <w:rFonts w:asciiTheme="majorBidi" w:hAnsiTheme="majorBidi" w:cstheme="majorBidi"/>
          <w:sz w:val="24"/>
          <w:szCs w:val="24"/>
        </w:rPr>
        <w:t xml:space="preserve"> communities that comprise its neighborhoods</w:t>
      </w:r>
      <w:r w:rsidR="00044CF1" w:rsidRPr="008C1820">
        <w:rPr>
          <w:rFonts w:asciiTheme="majorBidi" w:hAnsiTheme="majorBidi" w:cstheme="majorBidi"/>
          <w:sz w:val="24"/>
          <w:szCs w:val="24"/>
        </w:rPr>
        <w:t>.</w:t>
      </w:r>
      <w:r w:rsidR="00926C4E" w:rsidRPr="008C1820">
        <w:rPr>
          <w:rFonts w:asciiTheme="majorBidi" w:hAnsiTheme="majorBidi" w:cstheme="majorBidi"/>
          <w:sz w:val="24"/>
          <w:szCs w:val="24"/>
        </w:rPr>
        <w:t xml:space="preserve"> </w:t>
      </w:r>
      <w:r w:rsidR="00044CF1" w:rsidRPr="008C1820">
        <w:rPr>
          <w:rFonts w:asciiTheme="majorBidi" w:hAnsiTheme="majorBidi" w:cstheme="majorBidi"/>
          <w:sz w:val="24"/>
          <w:szCs w:val="24"/>
        </w:rPr>
        <w:t>W</w:t>
      </w:r>
      <w:r w:rsidR="00926C4E" w:rsidRPr="008C1820">
        <w:rPr>
          <w:rFonts w:asciiTheme="majorBidi" w:hAnsiTheme="majorBidi" w:cstheme="majorBidi"/>
          <w:sz w:val="24"/>
          <w:szCs w:val="24"/>
        </w:rPr>
        <w:t xml:space="preserve">ho </w:t>
      </w:r>
      <w:r w:rsidR="00BA3699">
        <w:rPr>
          <w:rFonts w:asciiTheme="majorBidi" w:hAnsiTheme="majorBidi" w:cstheme="majorBidi"/>
          <w:sz w:val="24"/>
          <w:szCs w:val="24"/>
        </w:rPr>
        <w:t>do they call</w:t>
      </w:r>
      <w:r w:rsidR="00926C4E" w:rsidRPr="008C1820">
        <w:rPr>
          <w:rFonts w:asciiTheme="majorBidi" w:hAnsiTheme="majorBidi" w:cstheme="majorBidi"/>
          <w:sz w:val="24"/>
          <w:szCs w:val="24"/>
        </w:rPr>
        <w:t xml:space="preserve"> themselves</w:t>
      </w:r>
      <w:r w:rsidR="00044CF1" w:rsidRPr="008C1820">
        <w:rPr>
          <w:rFonts w:asciiTheme="majorBidi" w:hAnsiTheme="majorBidi" w:cstheme="majorBidi"/>
          <w:sz w:val="24"/>
          <w:szCs w:val="24"/>
        </w:rPr>
        <w:t>?</w:t>
      </w:r>
      <w:r w:rsidR="00926C4E" w:rsidRPr="008C1820">
        <w:rPr>
          <w:rFonts w:asciiTheme="majorBidi" w:hAnsiTheme="majorBidi" w:cstheme="majorBidi"/>
          <w:sz w:val="24"/>
          <w:szCs w:val="24"/>
        </w:rPr>
        <w:t xml:space="preserve"> </w:t>
      </w:r>
      <w:r w:rsidR="00044CF1" w:rsidRPr="008C1820">
        <w:rPr>
          <w:rFonts w:asciiTheme="majorBidi" w:hAnsiTheme="majorBidi" w:cstheme="majorBidi"/>
          <w:sz w:val="24"/>
          <w:szCs w:val="24"/>
        </w:rPr>
        <w:t>W</w:t>
      </w:r>
      <w:r w:rsidR="00926C4E" w:rsidRPr="008C1820">
        <w:rPr>
          <w:rFonts w:asciiTheme="majorBidi" w:hAnsiTheme="majorBidi" w:cstheme="majorBidi"/>
          <w:sz w:val="24"/>
          <w:szCs w:val="24"/>
        </w:rPr>
        <w:t>here</w:t>
      </w:r>
      <w:r w:rsidR="00BA3699">
        <w:rPr>
          <w:rFonts w:asciiTheme="majorBidi" w:hAnsiTheme="majorBidi" w:cstheme="majorBidi"/>
          <w:sz w:val="24"/>
          <w:szCs w:val="24"/>
        </w:rPr>
        <w:t xml:space="preserve"> did</w:t>
      </w:r>
      <w:r w:rsidR="00926C4E" w:rsidRPr="008C1820">
        <w:rPr>
          <w:rFonts w:asciiTheme="majorBidi" w:hAnsiTheme="majorBidi" w:cstheme="majorBidi"/>
          <w:sz w:val="24"/>
          <w:szCs w:val="24"/>
        </w:rPr>
        <w:t xml:space="preserve"> they c</w:t>
      </w:r>
      <w:r w:rsidR="00BA3699">
        <w:rPr>
          <w:rFonts w:asciiTheme="majorBidi" w:hAnsiTheme="majorBidi" w:cstheme="majorBidi"/>
          <w:sz w:val="24"/>
          <w:szCs w:val="24"/>
        </w:rPr>
        <w:t>o</w:t>
      </w:r>
      <w:r w:rsidR="00926C4E" w:rsidRPr="008C1820">
        <w:rPr>
          <w:rFonts w:asciiTheme="majorBidi" w:hAnsiTheme="majorBidi" w:cstheme="majorBidi"/>
          <w:sz w:val="24"/>
          <w:szCs w:val="24"/>
        </w:rPr>
        <w:t>me from</w:t>
      </w:r>
      <w:r w:rsidR="00044CF1" w:rsidRPr="008C1820">
        <w:rPr>
          <w:rFonts w:asciiTheme="majorBidi" w:hAnsiTheme="majorBidi" w:cstheme="majorBidi"/>
          <w:sz w:val="24"/>
          <w:szCs w:val="24"/>
        </w:rPr>
        <w:t>?</w:t>
      </w:r>
      <w:r w:rsidR="00926C4E" w:rsidRPr="008C1820">
        <w:rPr>
          <w:rFonts w:asciiTheme="majorBidi" w:hAnsiTheme="majorBidi" w:cstheme="majorBidi"/>
          <w:sz w:val="24"/>
          <w:szCs w:val="24"/>
        </w:rPr>
        <w:t xml:space="preserve"> </w:t>
      </w:r>
      <w:r w:rsidR="00044CF1" w:rsidRPr="008C1820">
        <w:rPr>
          <w:rFonts w:asciiTheme="majorBidi" w:hAnsiTheme="majorBidi" w:cstheme="majorBidi"/>
          <w:sz w:val="24"/>
          <w:szCs w:val="24"/>
        </w:rPr>
        <w:t>H</w:t>
      </w:r>
      <w:r w:rsidR="00926C4E" w:rsidRPr="008C1820">
        <w:rPr>
          <w:rFonts w:asciiTheme="majorBidi" w:hAnsiTheme="majorBidi" w:cstheme="majorBidi"/>
          <w:sz w:val="24"/>
          <w:szCs w:val="24"/>
        </w:rPr>
        <w:t xml:space="preserve">ow </w:t>
      </w:r>
      <w:r w:rsidR="00BA3699">
        <w:rPr>
          <w:rFonts w:asciiTheme="majorBidi" w:hAnsiTheme="majorBidi" w:cstheme="majorBidi"/>
          <w:sz w:val="24"/>
          <w:szCs w:val="24"/>
        </w:rPr>
        <w:t xml:space="preserve">did </w:t>
      </w:r>
      <w:r w:rsidR="00926C4E" w:rsidRPr="008C1820">
        <w:rPr>
          <w:rFonts w:asciiTheme="majorBidi" w:hAnsiTheme="majorBidi" w:cstheme="majorBidi"/>
          <w:sz w:val="24"/>
          <w:szCs w:val="24"/>
        </w:rPr>
        <w:t>they c</w:t>
      </w:r>
      <w:r w:rsidR="00BA3699">
        <w:rPr>
          <w:rFonts w:asciiTheme="majorBidi" w:hAnsiTheme="majorBidi" w:cstheme="majorBidi"/>
          <w:sz w:val="24"/>
          <w:szCs w:val="24"/>
        </w:rPr>
        <w:t>o</w:t>
      </w:r>
      <w:r w:rsidR="00926C4E" w:rsidRPr="008C1820">
        <w:rPr>
          <w:rFonts w:asciiTheme="majorBidi" w:hAnsiTheme="majorBidi" w:cstheme="majorBidi"/>
          <w:sz w:val="24"/>
          <w:szCs w:val="24"/>
        </w:rPr>
        <w:t>me here</w:t>
      </w:r>
      <w:r w:rsidR="00044CF1" w:rsidRPr="008C1820">
        <w:rPr>
          <w:rFonts w:asciiTheme="majorBidi" w:hAnsiTheme="majorBidi" w:cstheme="majorBidi"/>
          <w:sz w:val="24"/>
          <w:szCs w:val="24"/>
        </w:rPr>
        <w:t>? W</w:t>
      </w:r>
      <w:r w:rsidR="00926C4E" w:rsidRPr="008C1820">
        <w:rPr>
          <w:rFonts w:asciiTheme="majorBidi" w:hAnsiTheme="majorBidi" w:cstheme="majorBidi"/>
          <w:sz w:val="24"/>
          <w:szCs w:val="24"/>
        </w:rPr>
        <w:t xml:space="preserve">hat </w:t>
      </w:r>
      <w:r w:rsidR="00BA3699">
        <w:rPr>
          <w:rFonts w:asciiTheme="majorBidi" w:hAnsiTheme="majorBidi" w:cstheme="majorBidi"/>
          <w:sz w:val="24"/>
          <w:szCs w:val="24"/>
        </w:rPr>
        <w:t xml:space="preserve">do </w:t>
      </w:r>
      <w:r w:rsidR="00926C4E" w:rsidRPr="008C1820">
        <w:rPr>
          <w:rFonts w:asciiTheme="majorBidi" w:hAnsiTheme="majorBidi" w:cstheme="majorBidi"/>
          <w:sz w:val="24"/>
          <w:szCs w:val="24"/>
        </w:rPr>
        <w:t>they value and how</w:t>
      </w:r>
      <w:r w:rsidR="00BA3699">
        <w:rPr>
          <w:rFonts w:asciiTheme="majorBidi" w:hAnsiTheme="majorBidi" w:cstheme="majorBidi"/>
          <w:sz w:val="24"/>
          <w:szCs w:val="24"/>
        </w:rPr>
        <w:t xml:space="preserve"> do</w:t>
      </w:r>
      <w:r w:rsidR="00926C4E" w:rsidRPr="008C1820">
        <w:rPr>
          <w:rFonts w:asciiTheme="majorBidi" w:hAnsiTheme="majorBidi" w:cstheme="majorBidi"/>
          <w:sz w:val="24"/>
          <w:szCs w:val="24"/>
        </w:rPr>
        <w:t xml:space="preserve"> they feel</w:t>
      </w:r>
      <w:r w:rsidR="00044CF1" w:rsidRPr="008C1820">
        <w:rPr>
          <w:rFonts w:asciiTheme="majorBidi" w:hAnsiTheme="majorBidi" w:cstheme="majorBidi"/>
          <w:sz w:val="24"/>
          <w:szCs w:val="24"/>
        </w:rPr>
        <w:t>? Building a stronger community</w:t>
      </w:r>
      <w:r w:rsidR="00926C4E" w:rsidRPr="008C1820">
        <w:rPr>
          <w:rFonts w:asciiTheme="majorBidi" w:hAnsiTheme="majorBidi" w:cstheme="majorBidi"/>
          <w:sz w:val="24"/>
          <w:szCs w:val="24"/>
        </w:rPr>
        <w:t xml:space="preserve"> </w:t>
      </w:r>
      <w:r w:rsidR="00044CF1" w:rsidRPr="008C1820">
        <w:rPr>
          <w:rFonts w:asciiTheme="majorBidi" w:hAnsiTheme="majorBidi" w:cstheme="majorBidi"/>
          <w:sz w:val="24"/>
          <w:szCs w:val="24"/>
        </w:rPr>
        <w:t>come</w:t>
      </w:r>
      <w:r w:rsidR="00BA3699">
        <w:rPr>
          <w:rFonts w:asciiTheme="majorBidi" w:hAnsiTheme="majorBidi" w:cstheme="majorBidi"/>
          <w:sz w:val="24"/>
          <w:szCs w:val="24"/>
        </w:rPr>
        <w:t xml:space="preserve">s </w:t>
      </w:r>
      <w:r w:rsidR="00044CF1" w:rsidRPr="008C1820">
        <w:rPr>
          <w:rFonts w:asciiTheme="majorBidi" w:hAnsiTheme="majorBidi" w:cstheme="majorBidi"/>
          <w:sz w:val="24"/>
          <w:szCs w:val="24"/>
        </w:rPr>
        <w:t>through an increase in justice, honor, and opportunity for</w:t>
      </w:r>
      <w:r w:rsidR="00926C4E" w:rsidRPr="008C1820">
        <w:rPr>
          <w:rFonts w:asciiTheme="majorBidi" w:hAnsiTheme="majorBidi" w:cstheme="majorBidi"/>
          <w:sz w:val="24"/>
          <w:szCs w:val="24"/>
        </w:rPr>
        <w:t xml:space="preserve"> understanding and dialogue</w:t>
      </w:r>
      <w:r w:rsidR="00044CF1" w:rsidRPr="008C1820">
        <w:rPr>
          <w:rFonts w:asciiTheme="majorBidi" w:hAnsiTheme="majorBidi" w:cstheme="majorBidi"/>
          <w:sz w:val="24"/>
          <w:szCs w:val="24"/>
        </w:rPr>
        <w:t xml:space="preserve">. </w:t>
      </w:r>
      <w:r w:rsidR="00926C4E" w:rsidRPr="008C1820">
        <w:rPr>
          <w:rFonts w:asciiTheme="majorBidi" w:hAnsiTheme="majorBidi" w:cstheme="majorBidi"/>
          <w:sz w:val="24"/>
          <w:szCs w:val="24"/>
        </w:rPr>
        <w:t>One of the best ways to build connections between people from differing backgrounds</w:t>
      </w:r>
      <w:r w:rsidR="00536008" w:rsidRPr="008C1820">
        <w:rPr>
          <w:rFonts w:asciiTheme="majorBidi" w:hAnsiTheme="majorBidi" w:cstheme="majorBidi"/>
          <w:sz w:val="24"/>
          <w:szCs w:val="24"/>
        </w:rPr>
        <w:t xml:space="preserve"> is</w:t>
      </w:r>
      <w:r w:rsidR="00926C4E" w:rsidRPr="008C1820">
        <w:rPr>
          <w:rFonts w:asciiTheme="majorBidi" w:hAnsiTheme="majorBidi" w:cstheme="majorBidi"/>
          <w:sz w:val="24"/>
          <w:szCs w:val="24"/>
        </w:rPr>
        <w:t xml:space="preserve"> </w:t>
      </w:r>
      <w:r w:rsidR="00B470FD" w:rsidRPr="008C1820">
        <w:rPr>
          <w:rFonts w:asciiTheme="majorBidi" w:hAnsiTheme="majorBidi" w:cstheme="majorBidi"/>
          <w:sz w:val="24"/>
          <w:szCs w:val="24"/>
        </w:rPr>
        <w:t>through</w:t>
      </w:r>
      <w:r w:rsidR="00926C4E" w:rsidRPr="008C1820">
        <w:rPr>
          <w:rFonts w:asciiTheme="majorBidi" w:hAnsiTheme="majorBidi" w:cstheme="majorBidi"/>
          <w:sz w:val="24"/>
          <w:szCs w:val="24"/>
        </w:rPr>
        <w:t xml:space="preserve"> listen</w:t>
      </w:r>
      <w:r w:rsidR="00B470FD" w:rsidRPr="008C1820">
        <w:rPr>
          <w:rFonts w:asciiTheme="majorBidi" w:hAnsiTheme="majorBidi" w:cstheme="majorBidi"/>
          <w:sz w:val="24"/>
          <w:szCs w:val="24"/>
        </w:rPr>
        <w:t>ing</w:t>
      </w:r>
      <w:r w:rsidR="00926C4E" w:rsidRPr="008C1820">
        <w:rPr>
          <w:rFonts w:asciiTheme="majorBidi" w:hAnsiTheme="majorBidi" w:cstheme="majorBidi"/>
          <w:sz w:val="24"/>
          <w:szCs w:val="24"/>
        </w:rPr>
        <w:t xml:space="preserve"> to </w:t>
      </w:r>
      <w:r w:rsidR="00B470FD" w:rsidRPr="008C1820">
        <w:rPr>
          <w:rFonts w:asciiTheme="majorBidi" w:hAnsiTheme="majorBidi" w:cstheme="majorBidi"/>
          <w:sz w:val="24"/>
          <w:szCs w:val="24"/>
        </w:rPr>
        <w:t>others</w:t>
      </w:r>
      <w:r w:rsidR="00365348" w:rsidRPr="008C1820">
        <w:rPr>
          <w:rFonts w:asciiTheme="majorBidi" w:hAnsiTheme="majorBidi" w:cstheme="majorBidi"/>
          <w:sz w:val="24"/>
          <w:szCs w:val="24"/>
        </w:rPr>
        <w:t>’</w:t>
      </w:r>
      <w:r w:rsidR="00926C4E" w:rsidRPr="008C1820">
        <w:rPr>
          <w:rFonts w:asciiTheme="majorBidi" w:hAnsiTheme="majorBidi" w:cstheme="majorBidi"/>
          <w:sz w:val="24"/>
          <w:szCs w:val="24"/>
        </w:rPr>
        <w:t xml:space="preserve"> stories</w:t>
      </w:r>
      <w:r w:rsidR="00044CF1" w:rsidRPr="008C1820">
        <w:rPr>
          <w:rFonts w:asciiTheme="majorBidi" w:hAnsiTheme="majorBidi" w:cstheme="majorBidi"/>
          <w:sz w:val="24"/>
          <w:szCs w:val="24"/>
        </w:rPr>
        <w:t xml:space="preserve"> and discovering </w:t>
      </w:r>
      <w:r w:rsidR="00B470FD" w:rsidRPr="008C1820">
        <w:rPr>
          <w:rFonts w:asciiTheme="majorBidi" w:hAnsiTheme="majorBidi" w:cstheme="majorBidi"/>
          <w:sz w:val="24"/>
          <w:szCs w:val="24"/>
        </w:rPr>
        <w:t xml:space="preserve">our own </w:t>
      </w:r>
      <w:r w:rsidR="00044CF1" w:rsidRPr="008C1820">
        <w:rPr>
          <w:rFonts w:asciiTheme="majorBidi" w:hAnsiTheme="majorBidi" w:cstheme="majorBidi"/>
          <w:sz w:val="24"/>
          <w:szCs w:val="24"/>
        </w:rPr>
        <w:t>assumptions. Marseille</w:t>
      </w:r>
      <w:r w:rsidR="00BA3699">
        <w:rPr>
          <w:rFonts w:asciiTheme="majorBidi" w:hAnsiTheme="majorBidi" w:cstheme="majorBidi"/>
          <w:sz w:val="24"/>
          <w:szCs w:val="24"/>
        </w:rPr>
        <w:t>s</w:t>
      </w:r>
      <w:r w:rsidR="00044CF1" w:rsidRPr="008C1820">
        <w:rPr>
          <w:rFonts w:asciiTheme="majorBidi" w:hAnsiTheme="majorBidi" w:cstheme="majorBidi"/>
          <w:sz w:val="24"/>
          <w:szCs w:val="24"/>
        </w:rPr>
        <w:t xml:space="preserve"> is working to </w:t>
      </w:r>
      <w:r w:rsidR="00B470FD" w:rsidRPr="008C1820">
        <w:rPr>
          <w:rFonts w:asciiTheme="majorBidi" w:hAnsiTheme="majorBidi" w:cstheme="majorBidi"/>
          <w:sz w:val="24"/>
          <w:szCs w:val="24"/>
        </w:rPr>
        <w:t>empower</w:t>
      </w:r>
      <w:r w:rsidR="00044CF1" w:rsidRPr="008C1820">
        <w:rPr>
          <w:rFonts w:asciiTheme="majorBidi" w:hAnsiTheme="majorBidi" w:cstheme="majorBidi"/>
          <w:sz w:val="24"/>
          <w:szCs w:val="24"/>
        </w:rPr>
        <w:t xml:space="preserve"> its sizeable immigrant population through increased social programs that specifically target the marginalized or at-risk communities. </w:t>
      </w:r>
      <w:r w:rsidR="00365348" w:rsidRPr="008C1820">
        <w:rPr>
          <w:rFonts w:asciiTheme="majorBidi" w:hAnsiTheme="majorBidi" w:cstheme="majorBidi"/>
          <w:sz w:val="24"/>
          <w:szCs w:val="24"/>
        </w:rPr>
        <w:t>But seeking ways to honor the immigrants’ journey</w:t>
      </w:r>
      <w:r w:rsidR="00BA3699">
        <w:rPr>
          <w:rFonts w:asciiTheme="majorBidi" w:hAnsiTheme="majorBidi" w:cstheme="majorBidi"/>
          <w:sz w:val="24"/>
          <w:szCs w:val="24"/>
        </w:rPr>
        <w:t xml:space="preserve"> and identity is often sacrificed in the process</w:t>
      </w:r>
      <w:r w:rsidR="00365348" w:rsidRPr="008C1820">
        <w:rPr>
          <w:rFonts w:asciiTheme="majorBidi" w:hAnsiTheme="majorBidi" w:cstheme="majorBidi"/>
          <w:sz w:val="24"/>
          <w:szCs w:val="24"/>
        </w:rPr>
        <w:t>.</w:t>
      </w:r>
      <w:r w:rsidR="00227DDE" w:rsidRPr="008C1820">
        <w:rPr>
          <w:rFonts w:asciiTheme="majorBidi" w:hAnsiTheme="majorBidi" w:cstheme="majorBidi"/>
          <w:sz w:val="24"/>
          <w:szCs w:val="24"/>
        </w:rPr>
        <w:t xml:space="preserve"> Often direct conversations regarding race, religion or ethnicity can illicit defensiveness or judgment.</w:t>
      </w:r>
      <w:r w:rsidR="007B4237">
        <w:rPr>
          <w:rFonts w:asciiTheme="majorBidi" w:hAnsiTheme="majorBidi" w:cstheme="majorBidi"/>
          <w:sz w:val="24"/>
          <w:szCs w:val="24"/>
        </w:rPr>
        <w:t xml:space="preserve"> Immigration can be a political issue that rouses people’s anger and fear. </w:t>
      </w:r>
      <w:r w:rsidR="00227DDE" w:rsidRPr="008C1820">
        <w:rPr>
          <w:rFonts w:asciiTheme="majorBidi" w:hAnsiTheme="majorBidi" w:cstheme="majorBidi"/>
          <w:sz w:val="24"/>
          <w:szCs w:val="24"/>
        </w:rPr>
        <w:t xml:space="preserve"> </w:t>
      </w:r>
      <w:proofErr w:type="gramStart"/>
      <w:r w:rsidR="00227DDE" w:rsidRPr="008C1820">
        <w:rPr>
          <w:rFonts w:asciiTheme="majorBidi" w:hAnsiTheme="majorBidi" w:cstheme="majorBidi"/>
          <w:sz w:val="24"/>
          <w:szCs w:val="24"/>
        </w:rPr>
        <w:t>Art</w:t>
      </w:r>
      <w:proofErr w:type="gramEnd"/>
      <w:r w:rsidR="007B4237">
        <w:rPr>
          <w:rFonts w:asciiTheme="majorBidi" w:hAnsiTheme="majorBidi" w:cstheme="majorBidi"/>
          <w:sz w:val="24"/>
          <w:szCs w:val="24"/>
        </w:rPr>
        <w:t xml:space="preserve"> however, </w:t>
      </w:r>
      <w:r w:rsidR="007B4237" w:rsidRPr="008C1820">
        <w:rPr>
          <w:rFonts w:asciiTheme="majorBidi" w:hAnsiTheme="majorBidi" w:cstheme="majorBidi"/>
          <w:sz w:val="24"/>
          <w:szCs w:val="24"/>
        </w:rPr>
        <w:t>is</w:t>
      </w:r>
      <w:r w:rsidR="00365348" w:rsidRPr="008C1820">
        <w:rPr>
          <w:rFonts w:asciiTheme="majorBidi" w:hAnsiTheme="majorBidi" w:cstheme="majorBidi"/>
          <w:sz w:val="24"/>
          <w:szCs w:val="24"/>
        </w:rPr>
        <w:t xml:space="preserve"> </w:t>
      </w:r>
      <w:r w:rsidR="00227DDE" w:rsidRPr="008C1820">
        <w:rPr>
          <w:rFonts w:asciiTheme="majorBidi" w:hAnsiTheme="majorBidi" w:cstheme="majorBidi"/>
          <w:sz w:val="24"/>
          <w:szCs w:val="24"/>
        </w:rPr>
        <w:t>o</w:t>
      </w:r>
      <w:r w:rsidR="00365348" w:rsidRPr="008C1820">
        <w:rPr>
          <w:rFonts w:asciiTheme="majorBidi" w:hAnsiTheme="majorBidi" w:cstheme="majorBidi"/>
          <w:sz w:val="24"/>
          <w:szCs w:val="24"/>
        </w:rPr>
        <w:t>ne</w:t>
      </w:r>
      <w:r w:rsidR="00044CF1" w:rsidRPr="008C1820">
        <w:rPr>
          <w:rFonts w:asciiTheme="majorBidi" w:hAnsiTheme="majorBidi" w:cstheme="majorBidi"/>
          <w:sz w:val="24"/>
          <w:szCs w:val="24"/>
        </w:rPr>
        <w:t xml:space="preserve"> way is </w:t>
      </w:r>
      <w:r w:rsidR="00365348" w:rsidRPr="008C1820">
        <w:rPr>
          <w:rFonts w:asciiTheme="majorBidi" w:hAnsiTheme="majorBidi" w:cstheme="majorBidi"/>
          <w:sz w:val="24"/>
          <w:szCs w:val="24"/>
        </w:rPr>
        <w:t>to</w:t>
      </w:r>
      <w:r w:rsidR="00227DDE" w:rsidRPr="008C1820">
        <w:rPr>
          <w:rFonts w:asciiTheme="majorBidi" w:hAnsiTheme="majorBidi" w:cstheme="majorBidi"/>
          <w:sz w:val="24"/>
          <w:szCs w:val="24"/>
        </w:rPr>
        <w:t xml:space="preserve"> sidestep </w:t>
      </w:r>
      <w:r w:rsidR="0067356A" w:rsidRPr="008C1820">
        <w:rPr>
          <w:rFonts w:asciiTheme="majorBidi" w:hAnsiTheme="majorBidi" w:cstheme="majorBidi"/>
          <w:sz w:val="24"/>
          <w:szCs w:val="24"/>
        </w:rPr>
        <w:t>t</w:t>
      </w:r>
      <w:r w:rsidR="00227DDE" w:rsidRPr="008C1820">
        <w:rPr>
          <w:rFonts w:asciiTheme="majorBidi" w:hAnsiTheme="majorBidi" w:cstheme="majorBidi"/>
          <w:sz w:val="24"/>
          <w:szCs w:val="24"/>
        </w:rPr>
        <w:t>he typical cultural triggers and create a shared learning space.</w:t>
      </w:r>
      <w:r w:rsidR="00044CF1" w:rsidRPr="008C1820">
        <w:rPr>
          <w:rFonts w:asciiTheme="majorBidi" w:hAnsiTheme="majorBidi" w:cstheme="majorBidi"/>
          <w:sz w:val="24"/>
          <w:szCs w:val="24"/>
        </w:rPr>
        <w:t xml:space="preserve"> </w:t>
      </w:r>
      <w:r w:rsidR="00B470FD" w:rsidRPr="008C1820">
        <w:rPr>
          <w:rFonts w:asciiTheme="majorBidi" w:hAnsiTheme="majorBidi" w:cstheme="majorBidi"/>
          <w:sz w:val="24"/>
          <w:szCs w:val="24"/>
        </w:rPr>
        <w:t xml:space="preserve">Art can be a disarming approach to discover the perceptions, stories, </w:t>
      </w:r>
      <w:proofErr w:type="gramStart"/>
      <w:r w:rsidR="00B470FD" w:rsidRPr="008C1820">
        <w:rPr>
          <w:rFonts w:asciiTheme="majorBidi" w:hAnsiTheme="majorBidi" w:cstheme="majorBidi"/>
          <w:sz w:val="24"/>
          <w:szCs w:val="24"/>
        </w:rPr>
        <w:t>pain</w:t>
      </w:r>
      <w:proofErr w:type="gramEnd"/>
      <w:r w:rsidR="00B470FD" w:rsidRPr="008C1820">
        <w:rPr>
          <w:rFonts w:asciiTheme="majorBidi" w:hAnsiTheme="majorBidi" w:cstheme="majorBidi"/>
          <w:sz w:val="24"/>
          <w:szCs w:val="24"/>
        </w:rPr>
        <w:t xml:space="preserve"> and pride that each of us carry. </w:t>
      </w:r>
      <w:r w:rsidR="00926C4E" w:rsidRPr="008C1820">
        <w:rPr>
          <w:rFonts w:asciiTheme="majorBidi" w:hAnsiTheme="majorBidi" w:cstheme="majorBidi"/>
          <w:sz w:val="24"/>
          <w:szCs w:val="24"/>
        </w:rPr>
        <w:t xml:space="preserve"> </w:t>
      </w:r>
      <w:r w:rsidR="00365348" w:rsidRPr="008C1820">
        <w:rPr>
          <w:rFonts w:asciiTheme="majorBidi" w:hAnsiTheme="majorBidi" w:cstheme="majorBidi"/>
          <w:sz w:val="24"/>
          <w:szCs w:val="24"/>
        </w:rPr>
        <w:t xml:space="preserve">Bruno Catalano is </w:t>
      </w:r>
      <w:r w:rsidR="00322B5D" w:rsidRPr="008C1820">
        <w:rPr>
          <w:rFonts w:asciiTheme="majorBidi" w:hAnsiTheme="majorBidi" w:cstheme="majorBidi"/>
          <w:sz w:val="24"/>
          <w:szCs w:val="24"/>
        </w:rPr>
        <w:t xml:space="preserve">French </w:t>
      </w:r>
      <w:r w:rsidR="00365348" w:rsidRPr="008C1820">
        <w:rPr>
          <w:rFonts w:asciiTheme="majorBidi" w:hAnsiTheme="majorBidi" w:cstheme="majorBidi"/>
          <w:sz w:val="24"/>
          <w:szCs w:val="24"/>
        </w:rPr>
        <w:t xml:space="preserve">sculpture. Born in Morocco </w:t>
      </w:r>
      <w:r w:rsidR="00322B5D" w:rsidRPr="008C1820">
        <w:rPr>
          <w:rFonts w:asciiTheme="majorBidi" w:hAnsiTheme="majorBidi" w:cstheme="majorBidi"/>
          <w:sz w:val="24"/>
          <w:szCs w:val="24"/>
        </w:rPr>
        <w:t>to</w:t>
      </w:r>
      <w:r w:rsidR="00365348" w:rsidRPr="008C1820">
        <w:rPr>
          <w:rFonts w:asciiTheme="majorBidi" w:hAnsiTheme="majorBidi" w:cstheme="majorBidi"/>
          <w:sz w:val="24"/>
          <w:szCs w:val="24"/>
        </w:rPr>
        <w:t xml:space="preserve"> a Sicilian family</w:t>
      </w:r>
      <w:r w:rsidR="00322B5D" w:rsidRPr="008C1820">
        <w:rPr>
          <w:rFonts w:asciiTheme="majorBidi" w:hAnsiTheme="majorBidi" w:cstheme="majorBidi"/>
          <w:sz w:val="24"/>
          <w:szCs w:val="24"/>
        </w:rPr>
        <w:t xml:space="preserve"> he imbodies the multicultural nature of Marseille</w:t>
      </w:r>
      <w:r w:rsidR="00365348" w:rsidRPr="008C1820">
        <w:rPr>
          <w:rFonts w:asciiTheme="majorBidi" w:hAnsiTheme="majorBidi" w:cstheme="majorBidi"/>
          <w:sz w:val="24"/>
          <w:szCs w:val="24"/>
        </w:rPr>
        <w:t>.</w:t>
      </w:r>
      <w:r w:rsidR="00322B5D" w:rsidRPr="008C1820">
        <w:rPr>
          <w:rFonts w:asciiTheme="majorBidi" w:hAnsiTheme="majorBidi" w:cstheme="majorBidi"/>
          <w:sz w:val="24"/>
          <w:szCs w:val="24"/>
        </w:rPr>
        <w:t xml:space="preserve"> </w:t>
      </w:r>
      <w:r w:rsidR="00322B5D" w:rsidRPr="008C1820">
        <w:rPr>
          <w:rFonts w:asciiTheme="majorBidi" w:hAnsiTheme="majorBidi" w:cstheme="majorBidi"/>
          <w:i/>
          <w:iCs/>
          <w:sz w:val="24"/>
          <w:szCs w:val="24"/>
        </w:rPr>
        <w:t>Bleu de Chine</w:t>
      </w:r>
      <w:r w:rsidR="007B4237">
        <w:rPr>
          <w:rFonts w:asciiTheme="majorBidi" w:hAnsiTheme="majorBidi" w:cstheme="majorBidi"/>
          <w:i/>
          <w:iCs/>
          <w:sz w:val="24"/>
          <w:szCs w:val="24"/>
        </w:rPr>
        <w:t xml:space="preserve"> </w:t>
      </w:r>
      <w:sdt>
        <w:sdtPr>
          <w:rPr>
            <w:rFonts w:asciiTheme="majorBidi" w:hAnsiTheme="majorBidi" w:cstheme="majorBidi"/>
            <w:i/>
            <w:iCs/>
            <w:sz w:val="24"/>
            <w:szCs w:val="24"/>
          </w:rPr>
          <w:id w:val="484442539"/>
          <w:citation/>
        </w:sdtPr>
        <w:sdtContent>
          <w:r w:rsidR="007B4237">
            <w:rPr>
              <w:rFonts w:asciiTheme="majorBidi" w:hAnsiTheme="majorBidi" w:cstheme="majorBidi"/>
              <w:i/>
              <w:iCs/>
              <w:sz w:val="24"/>
              <w:szCs w:val="24"/>
            </w:rPr>
            <w:fldChar w:fldCharType="begin"/>
          </w:r>
          <w:r w:rsidR="007B4237">
            <w:rPr>
              <w:rFonts w:asciiTheme="majorBidi" w:hAnsiTheme="majorBidi" w:cstheme="majorBidi"/>
              <w:i/>
              <w:iCs/>
              <w:sz w:val="24"/>
              <w:szCs w:val="24"/>
            </w:rPr>
            <w:instrText xml:space="preserve"> CITATION Bru \l 1033 </w:instrText>
          </w:r>
          <w:r w:rsidR="007B4237">
            <w:rPr>
              <w:rFonts w:asciiTheme="majorBidi" w:hAnsiTheme="majorBidi" w:cstheme="majorBidi"/>
              <w:i/>
              <w:iCs/>
              <w:sz w:val="24"/>
              <w:szCs w:val="24"/>
            </w:rPr>
            <w:fldChar w:fldCharType="separate"/>
          </w:r>
          <w:r w:rsidR="00BE0FF0" w:rsidRPr="00BE0FF0">
            <w:rPr>
              <w:rFonts w:asciiTheme="majorBidi" w:hAnsiTheme="majorBidi" w:cstheme="majorBidi"/>
              <w:noProof/>
              <w:sz w:val="24"/>
              <w:szCs w:val="24"/>
            </w:rPr>
            <w:t>(Catalano)</w:t>
          </w:r>
          <w:r w:rsidR="007B4237">
            <w:rPr>
              <w:rFonts w:asciiTheme="majorBidi" w:hAnsiTheme="majorBidi" w:cstheme="majorBidi"/>
              <w:i/>
              <w:iCs/>
              <w:sz w:val="24"/>
              <w:szCs w:val="24"/>
            </w:rPr>
            <w:fldChar w:fldCharType="end"/>
          </w:r>
        </w:sdtContent>
      </w:sdt>
      <w:r w:rsidR="00322B5D" w:rsidRPr="008C1820">
        <w:rPr>
          <w:rFonts w:asciiTheme="majorBidi" w:hAnsiTheme="majorBidi" w:cstheme="majorBidi"/>
          <w:sz w:val="24"/>
          <w:szCs w:val="24"/>
        </w:rPr>
        <w:t xml:space="preserve"> provokingly stands on the sidewalk </w:t>
      </w:r>
      <w:r w:rsidR="00322B5D" w:rsidRPr="008C1820">
        <w:rPr>
          <w:rFonts w:asciiTheme="majorBidi" w:hAnsiTheme="majorBidi" w:cstheme="majorBidi"/>
          <w:sz w:val="24"/>
          <w:szCs w:val="24"/>
        </w:rPr>
        <w:lastRenderedPageBreak/>
        <w:t xml:space="preserve">at the port </w:t>
      </w:r>
      <w:r w:rsidR="008F09B9" w:rsidRPr="008C1820">
        <w:rPr>
          <w:rFonts w:asciiTheme="majorBidi" w:hAnsiTheme="majorBidi" w:cstheme="majorBidi"/>
          <w:noProof/>
          <w:sz w:val="24"/>
          <w:szCs w:val="24"/>
        </w:rPr>
        <w:drawing>
          <wp:anchor distT="0" distB="0" distL="114300" distR="114300" simplePos="0" relativeHeight="251658240" behindDoc="1" locked="0" layoutInCell="1" allowOverlap="1" wp14:anchorId="1394CA0E" wp14:editId="2B53801C">
            <wp:simplePos x="0" y="0"/>
            <wp:positionH relativeFrom="margin">
              <wp:posOffset>2390775</wp:posOffset>
            </wp:positionH>
            <wp:positionV relativeFrom="paragraph">
              <wp:posOffset>0</wp:posOffset>
            </wp:positionV>
            <wp:extent cx="3867150" cy="8189595"/>
            <wp:effectExtent l="0" t="0" r="0" b="1905"/>
            <wp:wrapTight wrapText="bothSides">
              <wp:wrapPolygon edited="0">
                <wp:start x="0" y="0"/>
                <wp:lineTo x="0" y="21555"/>
                <wp:lineTo x="21494" y="21555"/>
                <wp:lineTo x="21494" y="0"/>
                <wp:lineTo x="0" y="0"/>
              </wp:wrapPolygon>
            </wp:wrapTight>
            <wp:docPr id="1" name="Picture 1" descr="A statue of a pers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tue of a perso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7150" cy="8189595"/>
                    </a:xfrm>
                    <a:prstGeom prst="rect">
                      <a:avLst/>
                    </a:prstGeom>
                  </pic:spPr>
                </pic:pic>
              </a:graphicData>
            </a:graphic>
            <wp14:sizeRelH relativeFrom="margin">
              <wp14:pctWidth>0</wp14:pctWidth>
            </wp14:sizeRelH>
            <wp14:sizeRelV relativeFrom="margin">
              <wp14:pctHeight>0</wp14:pctHeight>
            </wp14:sizeRelV>
          </wp:anchor>
        </w:drawing>
      </w:r>
      <w:r w:rsidR="00322B5D" w:rsidRPr="008C1820">
        <w:rPr>
          <w:rFonts w:asciiTheme="majorBidi" w:hAnsiTheme="majorBidi" w:cstheme="majorBidi"/>
          <w:sz w:val="24"/>
          <w:szCs w:val="24"/>
        </w:rPr>
        <w:t xml:space="preserve">in honor of </w:t>
      </w:r>
      <w:r w:rsidR="008F09B9" w:rsidRPr="008C1820">
        <w:rPr>
          <w:rFonts w:asciiTheme="majorBidi" w:hAnsiTheme="majorBidi" w:cstheme="majorBidi"/>
          <w:sz w:val="24"/>
          <w:szCs w:val="24"/>
        </w:rPr>
        <w:t xml:space="preserve">laborers and </w:t>
      </w:r>
      <w:r w:rsidR="00322B5D" w:rsidRPr="008C1820">
        <w:rPr>
          <w:rFonts w:asciiTheme="majorBidi" w:hAnsiTheme="majorBidi" w:cstheme="majorBidi"/>
          <w:sz w:val="24"/>
          <w:szCs w:val="24"/>
        </w:rPr>
        <w:t>all those who began their new lives on the quays</w:t>
      </w:r>
      <w:r w:rsidR="007B4237">
        <w:rPr>
          <w:rFonts w:asciiTheme="majorBidi" w:hAnsiTheme="majorBidi" w:cstheme="majorBidi"/>
          <w:sz w:val="24"/>
          <w:szCs w:val="24"/>
        </w:rPr>
        <w:t xml:space="preserve"> </w:t>
      </w:r>
      <w:r w:rsidR="00322B5D" w:rsidRPr="008C1820">
        <w:rPr>
          <w:rFonts w:asciiTheme="majorBidi" w:hAnsiTheme="majorBidi" w:cstheme="majorBidi"/>
          <w:sz w:val="24"/>
          <w:szCs w:val="24"/>
        </w:rPr>
        <w:t>.</w:t>
      </w:r>
      <w:r w:rsidR="007B4237">
        <w:rPr>
          <w:rFonts w:asciiTheme="majorBidi" w:hAnsiTheme="majorBidi" w:cstheme="majorBidi"/>
          <w:sz w:val="24"/>
          <w:szCs w:val="24"/>
        </w:rPr>
        <w:t xml:space="preserve"> It is one of his many sculptures.</w:t>
      </w:r>
      <w:r w:rsidR="00322B5D" w:rsidRPr="008C1820">
        <w:rPr>
          <w:rFonts w:asciiTheme="majorBidi" w:hAnsiTheme="majorBidi" w:cstheme="majorBidi"/>
          <w:sz w:val="24"/>
          <w:szCs w:val="24"/>
        </w:rPr>
        <w:t xml:space="preserve"> This sculpture is a doorway into a world of dialogue and discovery.</w:t>
      </w:r>
      <w:r w:rsidR="00365348" w:rsidRPr="008C1820">
        <w:rPr>
          <w:rFonts w:asciiTheme="majorBidi" w:hAnsiTheme="majorBidi" w:cstheme="majorBidi"/>
          <w:sz w:val="24"/>
          <w:szCs w:val="24"/>
        </w:rPr>
        <w:t xml:space="preserve"> </w:t>
      </w:r>
      <w:r w:rsidR="00D41B69" w:rsidRPr="008C1820">
        <w:rPr>
          <w:rFonts w:asciiTheme="majorBidi" w:hAnsiTheme="majorBidi" w:cstheme="majorBidi"/>
          <w:sz w:val="24"/>
          <w:szCs w:val="24"/>
        </w:rPr>
        <w:t>Could art serve to create the space to encourage dialogue, empathy and increase understanding?</w:t>
      </w:r>
      <w:r w:rsidR="008F09B9" w:rsidRPr="008C1820">
        <w:rPr>
          <w:rFonts w:asciiTheme="majorBidi" w:hAnsiTheme="majorBidi" w:cstheme="majorBidi"/>
          <w:sz w:val="24"/>
          <w:szCs w:val="24"/>
        </w:rPr>
        <w:t xml:space="preserve"> What if we were able to ask residents of Marseille t</w:t>
      </w:r>
      <w:r w:rsidR="007B4237">
        <w:rPr>
          <w:rFonts w:asciiTheme="majorBidi" w:hAnsiTheme="majorBidi" w:cstheme="majorBidi"/>
          <w:sz w:val="24"/>
          <w:szCs w:val="24"/>
        </w:rPr>
        <w:t xml:space="preserve">o </w:t>
      </w:r>
      <w:r w:rsidR="008F09B9" w:rsidRPr="008C1820">
        <w:rPr>
          <w:rFonts w:asciiTheme="majorBidi" w:hAnsiTheme="majorBidi" w:cstheme="majorBidi"/>
          <w:sz w:val="24"/>
          <w:szCs w:val="24"/>
        </w:rPr>
        <w:t>“l</w:t>
      </w:r>
      <w:r w:rsidR="00536008" w:rsidRPr="008C1820">
        <w:rPr>
          <w:rFonts w:asciiTheme="majorBidi" w:hAnsiTheme="majorBidi" w:cstheme="majorBidi"/>
          <w:sz w:val="24"/>
          <w:szCs w:val="24"/>
        </w:rPr>
        <w:t xml:space="preserve">ook at this </w:t>
      </w:r>
      <w:r w:rsidR="004641A2" w:rsidRPr="008C1820">
        <w:rPr>
          <w:rFonts w:asciiTheme="majorBidi" w:hAnsiTheme="majorBidi" w:cstheme="majorBidi"/>
          <w:sz w:val="24"/>
          <w:szCs w:val="24"/>
        </w:rPr>
        <w:t>sculpture</w:t>
      </w:r>
      <w:r w:rsidR="007B4237">
        <w:rPr>
          <w:rFonts w:asciiTheme="majorBidi" w:hAnsiTheme="majorBidi" w:cstheme="majorBidi"/>
          <w:sz w:val="24"/>
          <w:szCs w:val="24"/>
        </w:rPr>
        <w:t xml:space="preserve"> and find out what they think and feel?</w:t>
      </w:r>
      <w:r w:rsidR="004641A2" w:rsidRPr="008C1820">
        <w:rPr>
          <w:rFonts w:asciiTheme="majorBidi" w:hAnsiTheme="majorBidi" w:cstheme="majorBidi"/>
          <w:sz w:val="24"/>
          <w:szCs w:val="24"/>
        </w:rPr>
        <w:t xml:space="preserve"> And what if we were able to ask them that in a way that minimized social barriers between the interviewer and the interviewee? What might come as a community reflected a bit more deeply on the people that</w:t>
      </w:r>
      <w:r w:rsidR="003A78AE" w:rsidRPr="008C1820">
        <w:rPr>
          <w:rFonts w:asciiTheme="majorBidi" w:hAnsiTheme="majorBidi" w:cstheme="majorBidi"/>
          <w:sz w:val="24"/>
          <w:szCs w:val="24"/>
        </w:rPr>
        <w:t xml:space="preserve"> make it up</w:t>
      </w:r>
      <w:r w:rsidR="004641A2" w:rsidRPr="008C1820">
        <w:rPr>
          <w:rFonts w:asciiTheme="majorBidi" w:hAnsiTheme="majorBidi" w:cstheme="majorBidi"/>
          <w:sz w:val="24"/>
          <w:szCs w:val="24"/>
        </w:rPr>
        <w:t xml:space="preserve">? And what if people signed up to hear what their neighbors thought too? What if? That is exactly what </w:t>
      </w:r>
      <w:r w:rsidR="00FA6C57" w:rsidRPr="008C1820">
        <w:rPr>
          <w:rFonts w:asciiTheme="majorBidi" w:hAnsiTheme="majorBidi" w:cstheme="majorBidi"/>
          <w:sz w:val="24"/>
          <w:szCs w:val="24"/>
        </w:rPr>
        <w:t>I endeavor to do in this study.</w:t>
      </w:r>
    </w:p>
    <w:p w14:paraId="0EA505F7" w14:textId="76436E59" w:rsidR="004942D5" w:rsidRPr="008C1820" w:rsidRDefault="004942D5" w:rsidP="00FA6C57">
      <w:pPr>
        <w:spacing w:line="480" w:lineRule="auto"/>
        <w:rPr>
          <w:rFonts w:asciiTheme="majorBidi" w:hAnsiTheme="majorBidi" w:cstheme="majorBidi"/>
          <w:sz w:val="24"/>
          <w:szCs w:val="24"/>
        </w:rPr>
      </w:pPr>
    </w:p>
    <w:p w14:paraId="1F21CAB1" w14:textId="10AE9EB2" w:rsidR="004942D5" w:rsidRPr="008C1820" w:rsidRDefault="004942D5" w:rsidP="00824844">
      <w:pPr>
        <w:spacing w:line="480" w:lineRule="auto"/>
        <w:ind w:left="720" w:hanging="720"/>
        <w:rPr>
          <w:rFonts w:asciiTheme="majorBidi" w:hAnsiTheme="majorBidi" w:cstheme="majorBidi"/>
          <w:b/>
          <w:bCs/>
          <w:sz w:val="24"/>
          <w:szCs w:val="24"/>
        </w:rPr>
      </w:pPr>
      <w:r w:rsidRPr="008C1820">
        <w:rPr>
          <w:rFonts w:asciiTheme="majorBidi" w:hAnsiTheme="majorBidi" w:cstheme="majorBidi"/>
          <w:b/>
          <w:bCs/>
          <w:sz w:val="24"/>
          <w:szCs w:val="24"/>
        </w:rPr>
        <w:lastRenderedPageBreak/>
        <w:t>Literature Review</w:t>
      </w:r>
    </w:p>
    <w:p w14:paraId="7D57FB62" w14:textId="442A1063" w:rsidR="00CC4C94" w:rsidRDefault="00484409" w:rsidP="00484409">
      <w:pPr>
        <w:spacing w:line="480" w:lineRule="auto"/>
        <w:rPr>
          <w:rFonts w:asciiTheme="majorBidi" w:hAnsiTheme="majorBidi" w:cstheme="majorBidi"/>
          <w:sz w:val="24"/>
          <w:szCs w:val="24"/>
        </w:rPr>
      </w:pPr>
      <w:r w:rsidRPr="008C1820">
        <w:rPr>
          <w:rFonts w:asciiTheme="majorBidi" w:hAnsiTheme="majorBidi" w:cstheme="majorBidi"/>
          <w:sz w:val="24"/>
          <w:szCs w:val="24"/>
        </w:rPr>
        <w:t xml:space="preserve">Adolphe Thiers was a French statesman and historian. His words from the nineteenth century continue to bear relevance on the issues of immigrated peoples today. “A man has all his moral value, according to us, only in the middle of his fellow citizens, in the city where he has always lived under the eyes of those citizens, watched, judged, and appreciated by them ... but in general the displaced person, whom we call a vagabond, no longer has his moral value.” </w:t>
      </w:r>
      <w:sdt>
        <w:sdtPr>
          <w:rPr>
            <w:rFonts w:asciiTheme="majorBidi" w:hAnsiTheme="majorBidi" w:cstheme="majorBidi"/>
            <w:sz w:val="24"/>
            <w:szCs w:val="24"/>
          </w:rPr>
          <w:id w:val="434488806"/>
          <w:citation/>
        </w:sdtPr>
        <w:sdtEndPr/>
        <w:sdtContent>
          <w:r w:rsidR="00DF05AD" w:rsidRPr="008C1820">
            <w:rPr>
              <w:rFonts w:asciiTheme="majorBidi" w:hAnsiTheme="majorBidi" w:cstheme="majorBidi"/>
              <w:sz w:val="24"/>
              <w:szCs w:val="24"/>
            </w:rPr>
            <w:fldChar w:fldCharType="begin"/>
          </w:r>
          <w:r w:rsidR="00DF05AD" w:rsidRPr="008C1820">
            <w:rPr>
              <w:rFonts w:asciiTheme="majorBidi" w:hAnsiTheme="majorBidi" w:cstheme="majorBidi"/>
              <w:sz w:val="24"/>
              <w:szCs w:val="24"/>
            </w:rPr>
            <w:instrText xml:space="preserve"> CITATION Ado91 \l 1033 </w:instrText>
          </w:r>
          <w:r w:rsidR="00DF05AD" w:rsidRPr="008C1820">
            <w:rPr>
              <w:rFonts w:asciiTheme="majorBidi" w:hAnsiTheme="majorBidi" w:cstheme="majorBidi"/>
              <w:sz w:val="24"/>
              <w:szCs w:val="24"/>
            </w:rPr>
            <w:fldChar w:fldCharType="separate"/>
          </w:r>
          <w:r w:rsidR="00BE0FF0" w:rsidRPr="00BE0FF0">
            <w:rPr>
              <w:rFonts w:asciiTheme="majorBidi" w:hAnsiTheme="majorBidi" w:cstheme="majorBidi"/>
              <w:noProof/>
              <w:sz w:val="24"/>
              <w:szCs w:val="24"/>
            </w:rPr>
            <w:t>(Thiers, 1991)</w:t>
          </w:r>
          <w:r w:rsidR="00DF05AD" w:rsidRPr="008C1820">
            <w:rPr>
              <w:rFonts w:asciiTheme="majorBidi" w:hAnsiTheme="majorBidi" w:cstheme="majorBidi"/>
              <w:sz w:val="24"/>
              <w:szCs w:val="24"/>
            </w:rPr>
            <w:fldChar w:fldCharType="end"/>
          </w:r>
        </w:sdtContent>
      </w:sdt>
      <w:r w:rsidRPr="008C1820">
        <w:rPr>
          <w:rFonts w:asciiTheme="majorBidi" w:hAnsiTheme="majorBidi" w:cstheme="majorBidi"/>
          <w:sz w:val="24"/>
          <w:szCs w:val="24"/>
        </w:rPr>
        <w:t xml:space="preserve"> This study seeks to play a small part in the reconstruction of a communal moral value. However, a</w:t>
      </w:r>
      <w:r w:rsidR="00C16FA9" w:rsidRPr="008C1820">
        <w:rPr>
          <w:rFonts w:asciiTheme="majorBidi" w:hAnsiTheme="majorBidi" w:cstheme="majorBidi"/>
          <w:sz w:val="24"/>
          <w:szCs w:val="24"/>
        </w:rPr>
        <w:t xml:space="preserve">ttempts to study race and immigration in any context quickly uncover the minefield of obstacles laying just below the surface. It </w:t>
      </w:r>
      <w:r w:rsidR="007B4237">
        <w:rPr>
          <w:rFonts w:asciiTheme="majorBidi" w:hAnsiTheme="majorBidi" w:cstheme="majorBidi"/>
          <w:sz w:val="24"/>
          <w:szCs w:val="24"/>
        </w:rPr>
        <w:t xml:space="preserve">is </w:t>
      </w:r>
      <w:r w:rsidR="00C16FA9" w:rsidRPr="008C1820">
        <w:rPr>
          <w:rFonts w:asciiTheme="majorBidi" w:hAnsiTheme="majorBidi" w:cstheme="majorBidi"/>
          <w:sz w:val="24"/>
          <w:szCs w:val="24"/>
        </w:rPr>
        <w:t>for this reason that in since the early 2010s, there has been an increase in creative</w:t>
      </w:r>
      <w:r w:rsidR="0043476D" w:rsidRPr="008C1820">
        <w:rPr>
          <w:rFonts w:asciiTheme="majorBidi" w:hAnsiTheme="majorBidi" w:cstheme="majorBidi"/>
          <w:sz w:val="24"/>
          <w:szCs w:val="24"/>
        </w:rPr>
        <w:t xml:space="preserve"> approaches to</w:t>
      </w:r>
      <w:r w:rsidR="00C16FA9" w:rsidRPr="008C1820">
        <w:rPr>
          <w:rFonts w:asciiTheme="majorBidi" w:hAnsiTheme="majorBidi" w:cstheme="majorBidi"/>
          <w:sz w:val="24"/>
          <w:szCs w:val="24"/>
        </w:rPr>
        <w:t xml:space="preserve"> </w:t>
      </w:r>
      <w:r w:rsidR="0043476D" w:rsidRPr="008C1820">
        <w:rPr>
          <w:rFonts w:asciiTheme="majorBidi" w:hAnsiTheme="majorBidi" w:cstheme="majorBidi"/>
          <w:sz w:val="24"/>
          <w:szCs w:val="24"/>
        </w:rPr>
        <w:t>racial justice</w:t>
      </w:r>
      <w:r w:rsidR="00C16FA9" w:rsidRPr="008C1820">
        <w:rPr>
          <w:rFonts w:asciiTheme="majorBidi" w:hAnsiTheme="majorBidi" w:cstheme="majorBidi"/>
          <w:sz w:val="24"/>
          <w:szCs w:val="24"/>
        </w:rPr>
        <w:t xml:space="preserve"> dialogue. Additionally, methods of Large Group Dialogue (LGD) have proved profitable to increase awareness, empathy and bring about opportunity for change. This study is not a</w:t>
      </w:r>
      <w:r w:rsidR="007B4237">
        <w:rPr>
          <w:rFonts w:asciiTheme="majorBidi" w:hAnsiTheme="majorBidi" w:cstheme="majorBidi"/>
          <w:sz w:val="24"/>
          <w:szCs w:val="24"/>
        </w:rPr>
        <w:t xml:space="preserve"> formal</w:t>
      </w:r>
      <w:r w:rsidR="00C16FA9" w:rsidRPr="008C1820">
        <w:rPr>
          <w:rFonts w:asciiTheme="majorBidi" w:hAnsiTheme="majorBidi" w:cstheme="majorBidi"/>
          <w:sz w:val="24"/>
          <w:szCs w:val="24"/>
        </w:rPr>
        <w:t xml:space="preserve"> LGD, but it is facilitating the collecting of multiple voices for the same purposes. </w:t>
      </w:r>
      <w:r w:rsidR="00E86CDF" w:rsidRPr="008C1820">
        <w:rPr>
          <w:rFonts w:asciiTheme="majorBidi" w:hAnsiTheme="majorBidi" w:cstheme="majorBidi"/>
          <w:sz w:val="24"/>
          <w:szCs w:val="24"/>
        </w:rPr>
        <w:t xml:space="preserve">The TREC (Talking Race, Engaging </w:t>
      </w:r>
      <w:proofErr w:type="spellStart"/>
      <w:r w:rsidR="00E86CDF" w:rsidRPr="008C1820">
        <w:rPr>
          <w:rFonts w:asciiTheme="majorBidi" w:hAnsiTheme="majorBidi" w:cstheme="majorBidi"/>
          <w:sz w:val="24"/>
          <w:szCs w:val="24"/>
        </w:rPr>
        <w:t>Creativelysm</w:t>
      </w:r>
      <w:proofErr w:type="spellEnd"/>
      <w:r w:rsidR="00E86CDF" w:rsidRPr="008C1820">
        <w:rPr>
          <w:rFonts w:asciiTheme="majorBidi" w:hAnsiTheme="majorBidi" w:cstheme="majorBidi"/>
          <w:sz w:val="24"/>
          <w:szCs w:val="24"/>
        </w:rPr>
        <w:t xml:space="preserve">) model, is described as one example combining both practices. </w:t>
      </w:r>
      <w:r w:rsidR="00C16FA9" w:rsidRPr="008C1820">
        <w:rPr>
          <w:rFonts w:asciiTheme="majorBidi" w:hAnsiTheme="majorBidi" w:cstheme="majorBidi"/>
          <w:sz w:val="24"/>
          <w:szCs w:val="24"/>
        </w:rPr>
        <w:t xml:space="preserve"> </w:t>
      </w:r>
      <w:sdt>
        <w:sdtPr>
          <w:rPr>
            <w:rFonts w:asciiTheme="majorBidi" w:hAnsiTheme="majorBidi" w:cstheme="majorBidi"/>
            <w:sz w:val="24"/>
            <w:szCs w:val="24"/>
          </w:rPr>
          <w:id w:val="765503429"/>
          <w:citation/>
        </w:sdtPr>
        <w:sdtEndPr/>
        <w:sdtContent>
          <w:r w:rsidR="00E86CDF" w:rsidRPr="008C1820">
            <w:rPr>
              <w:rFonts w:asciiTheme="majorBidi" w:hAnsiTheme="majorBidi" w:cstheme="majorBidi"/>
              <w:sz w:val="24"/>
              <w:szCs w:val="24"/>
            </w:rPr>
            <w:fldChar w:fldCharType="begin"/>
          </w:r>
          <w:r w:rsidR="00E86CDF" w:rsidRPr="008C1820">
            <w:rPr>
              <w:rFonts w:asciiTheme="majorBidi" w:hAnsiTheme="majorBidi" w:cstheme="majorBidi"/>
              <w:sz w:val="24"/>
              <w:szCs w:val="24"/>
            </w:rPr>
            <w:instrText xml:space="preserve"> CITATION Car05 \l 1033 </w:instrText>
          </w:r>
          <w:r w:rsidR="00E86CDF" w:rsidRPr="008C1820">
            <w:rPr>
              <w:rFonts w:asciiTheme="majorBidi" w:hAnsiTheme="majorBidi" w:cstheme="majorBidi"/>
              <w:sz w:val="24"/>
              <w:szCs w:val="24"/>
            </w:rPr>
            <w:fldChar w:fldCharType="separate"/>
          </w:r>
          <w:r w:rsidR="00BE0FF0" w:rsidRPr="00BE0FF0">
            <w:rPr>
              <w:rFonts w:asciiTheme="majorBidi" w:hAnsiTheme="majorBidi" w:cstheme="majorBidi"/>
              <w:noProof/>
              <w:sz w:val="24"/>
              <w:szCs w:val="24"/>
            </w:rPr>
            <w:t>(Lark, 2005)</w:t>
          </w:r>
          <w:r w:rsidR="00E86CDF" w:rsidRPr="008C1820">
            <w:rPr>
              <w:rFonts w:asciiTheme="majorBidi" w:hAnsiTheme="majorBidi" w:cstheme="majorBidi"/>
              <w:sz w:val="24"/>
              <w:szCs w:val="24"/>
            </w:rPr>
            <w:fldChar w:fldCharType="end"/>
          </w:r>
        </w:sdtContent>
      </w:sdt>
      <w:r w:rsidR="00E86CDF" w:rsidRPr="008C1820">
        <w:rPr>
          <w:rFonts w:asciiTheme="majorBidi" w:hAnsiTheme="majorBidi" w:cstheme="majorBidi"/>
          <w:sz w:val="24"/>
          <w:szCs w:val="24"/>
        </w:rPr>
        <w:t xml:space="preserve"> The TREC model utilizes art to shift power in the dialogue allowing those with quieter voices to be heard. Likewise, in this study we seek to employ the power shifting capabilities of art to equalize voices and disarm defenses.</w:t>
      </w:r>
      <w:r w:rsidR="0043476D" w:rsidRPr="008C1820">
        <w:rPr>
          <w:rFonts w:asciiTheme="majorBidi" w:hAnsiTheme="majorBidi" w:cstheme="majorBidi"/>
          <w:sz w:val="24"/>
          <w:szCs w:val="24"/>
        </w:rPr>
        <w:t xml:space="preserve"> These </w:t>
      </w:r>
      <w:r w:rsidR="002A6EA0" w:rsidRPr="008C1820">
        <w:rPr>
          <w:rFonts w:asciiTheme="majorBidi" w:hAnsiTheme="majorBidi" w:cstheme="majorBidi"/>
          <w:sz w:val="24"/>
          <w:szCs w:val="24"/>
        </w:rPr>
        <w:t>methods have been carefully examined through the millennia long history of Marseille</w:t>
      </w:r>
      <w:r w:rsidR="007B4237">
        <w:rPr>
          <w:rFonts w:asciiTheme="majorBidi" w:hAnsiTheme="majorBidi" w:cstheme="majorBidi"/>
          <w:sz w:val="24"/>
          <w:szCs w:val="24"/>
        </w:rPr>
        <w:t xml:space="preserve"> as a</w:t>
      </w:r>
      <w:r w:rsidR="002A6EA0" w:rsidRPr="008C1820">
        <w:rPr>
          <w:rFonts w:asciiTheme="majorBidi" w:hAnsiTheme="majorBidi" w:cstheme="majorBidi"/>
          <w:sz w:val="24"/>
          <w:szCs w:val="24"/>
        </w:rPr>
        <w:t xml:space="preserve"> melting pot of cultures. </w:t>
      </w:r>
      <w:r w:rsidR="0043476D" w:rsidRPr="008C1820">
        <w:rPr>
          <w:rFonts w:asciiTheme="majorBidi" w:hAnsiTheme="majorBidi" w:cstheme="majorBidi"/>
          <w:b/>
          <w:bCs/>
          <w:sz w:val="24"/>
          <w:szCs w:val="24"/>
        </w:rPr>
        <w:t xml:space="preserve"> </w:t>
      </w:r>
      <w:r w:rsidR="002A6EA0" w:rsidRPr="008C1820">
        <w:rPr>
          <w:rFonts w:asciiTheme="majorBidi" w:hAnsiTheme="majorBidi" w:cstheme="majorBidi"/>
          <w:sz w:val="24"/>
          <w:szCs w:val="24"/>
        </w:rPr>
        <w:t xml:space="preserve">And </w:t>
      </w:r>
      <w:r w:rsidR="007B4237">
        <w:rPr>
          <w:rFonts w:asciiTheme="majorBidi" w:hAnsiTheme="majorBidi" w:cstheme="majorBidi"/>
          <w:sz w:val="24"/>
          <w:szCs w:val="24"/>
        </w:rPr>
        <w:t xml:space="preserve">they have been </w:t>
      </w:r>
      <w:r w:rsidR="002A6EA0" w:rsidRPr="008C1820">
        <w:rPr>
          <w:rFonts w:asciiTheme="majorBidi" w:hAnsiTheme="majorBidi" w:cstheme="majorBidi"/>
          <w:sz w:val="24"/>
          <w:szCs w:val="24"/>
        </w:rPr>
        <w:t xml:space="preserve">scrutinized with the help of anthropological writers like Mary Dewhurst Lewis as she illuminates the current immigration climate considering the last two hundred years of people and policy. </w:t>
      </w:r>
      <w:sdt>
        <w:sdtPr>
          <w:rPr>
            <w:rFonts w:asciiTheme="majorBidi" w:hAnsiTheme="majorBidi" w:cstheme="majorBidi"/>
            <w:sz w:val="24"/>
            <w:szCs w:val="24"/>
          </w:rPr>
          <w:id w:val="-1611814473"/>
          <w:citation/>
        </w:sdtPr>
        <w:sdtEndPr/>
        <w:sdtContent>
          <w:r w:rsidR="002A6EA0" w:rsidRPr="008C1820">
            <w:rPr>
              <w:rFonts w:asciiTheme="majorBidi" w:hAnsiTheme="majorBidi" w:cstheme="majorBidi"/>
              <w:sz w:val="24"/>
              <w:szCs w:val="24"/>
            </w:rPr>
            <w:fldChar w:fldCharType="begin"/>
          </w:r>
          <w:r w:rsidR="002A6EA0" w:rsidRPr="008C1820">
            <w:rPr>
              <w:rFonts w:asciiTheme="majorBidi" w:hAnsiTheme="majorBidi" w:cstheme="majorBidi"/>
              <w:sz w:val="24"/>
              <w:szCs w:val="24"/>
            </w:rPr>
            <w:instrText xml:space="preserve"> CITATION Mar02 \l 1033 </w:instrText>
          </w:r>
          <w:r w:rsidR="002A6EA0" w:rsidRPr="008C1820">
            <w:rPr>
              <w:rFonts w:asciiTheme="majorBidi" w:hAnsiTheme="majorBidi" w:cstheme="majorBidi"/>
              <w:sz w:val="24"/>
              <w:szCs w:val="24"/>
            </w:rPr>
            <w:fldChar w:fldCharType="separate"/>
          </w:r>
          <w:r w:rsidR="00BE0FF0" w:rsidRPr="00BE0FF0">
            <w:rPr>
              <w:rFonts w:asciiTheme="majorBidi" w:hAnsiTheme="majorBidi" w:cstheme="majorBidi"/>
              <w:noProof/>
              <w:sz w:val="24"/>
              <w:szCs w:val="24"/>
            </w:rPr>
            <w:t>(Lewis, 2002)</w:t>
          </w:r>
          <w:r w:rsidR="002A6EA0" w:rsidRPr="008C1820">
            <w:rPr>
              <w:rFonts w:asciiTheme="majorBidi" w:hAnsiTheme="majorBidi" w:cstheme="majorBidi"/>
              <w:sz w:val="24"/>
              <w:szCs w:val="24"/>
            </w:rPr>
            <w:fldChar w:fldCharType="end"/>
          </w:r>
        </w:sdtContent>
      </w:sdt>
    </w:p>
    <w:p w14:paraId="1E7E4A26" w14:textId="36FA42C7" w:rsidR="001E322D" w:rsidRDefault="001E322D" w:rsidP="00484409">
      <w:pPr>
        <w:spacing w:line="480" w:lineRule="auto"/>
        <w:rPr>
          <w:rFonts w:asciiTheme="majorBidi" w:hAnsiTheme="majorBidi" w:cstheme="majorBidi"/>
          <w:sz w:val="24"/>
          <w:szCs w:val="24"/>
        </w:rPr>
      </w:pPr>
    </w:p>
    <w:p w14:paraId="39E0A708" w14:textId="77777777" w:rsidR="00EA578E" w:rsidRPr="008C1820" w:rsidRDefault="00EA578E" w:rsidP="00484409">
      <w:pPr>
        <w:spacing w:line="480" w:lineRule="auto"/>
        <w:rPr>
          <w:rFonts w:asciiTheme="majorBidi" w:hAnsiTheme="majorBidi" w:cstheme="majorBidi"/>
          <w:sz w:val="24"/>
          <w:szCs w:val="24"/>
        </w:rPr>
      </w:pPr>
    </w:p>
    <w:p w14:paraId="711DB0BA" w14:textId="60A0A37F" w:rsidR="004942D5" w:rsidRPr="008C1820" w:rsidRDefault="004942D5" w:rsidP="00824844">
      <w:pPr>
        <w:spacing w:line="480" w:lineRule="auto"/>
        <w:ind w:left="720" w:hanging="720"/>
        <w:rPr>
          <w:rFonts w:asciiTheme="majorBidi" w:hAnsiTheme="majorBidi" w:cstheme="majorBidi"/>
          <w:sz w:val="24"/>
          <w:szCs w:val="24"/>
        </w:rPr>
      </w:pPr>
      <w:r w:rsidRPr="008C1820">
        <w:rPr>
          <w:rFonts w:asciiTheme="majorBidi" w:hAnsiTheme="majorBidi" w:cstheme="majorBidi"/>
          <w:b/>
          <w:bCs/>
          <w:sz w:val="24"/>
          <w:szCs w:val="24"/>
        </w:rPr>
        <w:lastRenderedPageBreak/>
        <w:t>Methods</w:t>
      </w:r>
    </w:p>
    <w:p w14:paraId="40AA0598" w14:textId="5670199C" w:rsidR="00217DBC" w:rsidRPr="008C1820" w:rsidRDefault="00C233C6" w:rsidP="00FA6C57">
      <w:pPr>
        <w:spacing w:line="480" w:lineRule="auto"/>
        <w:rPr>
          <w:rFonts w:asciiTheme="majorBidi" w:hAnsiTheme="majorBidi" w:cstheme="majorBidi"/>
          <w:sz w:val="24"/>
          <w:szCs w:val="24"/>
        </w:rPr>
      </w:pPr>
      <w:r w:rsidRPr="008C1820">
        <w:rPr>
          <w:rFonts w:asciiTheme="majorBidi" w:hAnsiTheme="majorBidi" w:cstheme="majorBidi"/>
          <w:sz w:val="24"/>
          <w:szCs w:val="24"/>
        </w:rPr>
        <w:t xml:space="preserve"> </w:t>
      </w:r>
      <w:r w:rsidR="00AF0EA0" w:rsidRPr="008C1820">
        <w:rPr>
          <w:rFonts w:asciiTheme="majorBidi" w:hAnsiTheme="majorBidi" w:cstheme="majorBidi"/>
          <w:sz w:val="24"/>
          <w:szCs w:val="24"/>
        </w:rPr>
        <w:t>S</w:t>
      </w:r>
      <w:r w:rsidR="00FA6C57" w:rsidRPr="008C1820">
        <w:rPr>
          <w:rFonts w:asciiTheme="majorBidi" w:hAnsiTheme="majorBidi" w:cstheme="majorBidi"/>
          <w:sz w:val="24"/>
          <w:szCs w:val="24"/>
        </w:rPr>
        <w:t>ampling</w:t>
      </w:r>
      <w:r w:rsidR="00217DBC" w:rsidRPr="008C1820">
        <w:rPr>
          <w:rFonts w:asciiTheme="majorBidi" w:hAnsiTheme="majorBidi" w:cstheme="majorBidi"/>
          <w:sz w:val="24"/>
          <w:szCs w:val="24"/>
        </w:rPr>
        <w:t xml:space="preserve"> </w:t>
      </w:r>
      <w:r w:rsidR="00FA6C57" w:rsidRPr="008C1820">
        <w:rPr>
          <w:rFonts w:asciiTheme="majorBidi" w:hAnsiTheme="majorBidi" w:cstheme="majorBidi"/>
          <w:sz w:val="24"/>
          <w:szCs w:val="24"/>
        </w:rPr>
        <w:t>a population of</w:t>
      </w:r>
      <w:r w:rsidR="00AF0EA0" w:rsidRPr="008C1820">
        <w:rPr>
          <w:rFonts w:asciiTheme="majorBidi" w:hAnsiTheme="majorBidi" w:cstheme="majorBidi"/>
          <w:sz w:val="24"/>
          <w:szCs w:val="24"/>
        </w:rPr>
        <w:t xml:space="preserve"> an</w:t>
      </w:r>
      <w:r w:rsidR="00FA6C57" w:rsidRPr="008C1820">
        <w:rPr>
          <w:rFonts w:asciiTheme="majorBidi" w:hAnsiTheme="majorBidi" w:cstheme="majorBidi"/>
          <w:sz w:val="24"/>
          <w:szCs w:val="24"/>
        </w:rPr>
        <w:t xml:space="preserve"> </w:t>
      </w:r>
      <w:r w:rsidR="00AF0EA0" w:rsidRPr="008C1820">
        <w:rPr>
          <w:rFonts w:asciiTheme="majorBidi" w:hAnsiTheme="majorBidi" w:cstheme="majorBidi"/>
          <w:sz w:val="24"/>
          <w:szCs w:val="24"/>
        </w:rPr>
        <w:t xml:space="preserve">amorphous </w:t>
      </w:r>
      <w:r w:rsidR="00217DBC" w:rsidRPr="008C1820">
        <w:rPr>
          <w:rFonts w:asciiTheme="majorBidi" w:hAnsiTheme="majorBidi" w:cstheme="majorBidi"/>
          <w:sz w:val="24"/>
          <w:szCs w:val="24"/>
        </w:rPr>
        <w:t>metropolitan area</w:t>
      </w:r>
      <w:r w:rsidR="00F90D16" w:rsidRPr="008C1820">
        <w:rPr>
          <w:rFonts w:asciiTheme="majorBidi" w:hAnsiTheme="majorBidi" w:cstheme="majorBidi"/>
          <w:sz w:val="24"/>
          <w:szCs w:val="24"/>
        </w:rPr>
        <w:t xml:space="preserve"> of </w:t>
      </w:r>
      <w:r w:rsidR="00AF0EA0" w:rsidRPr="008C1820">
        <w:rPr>
          <w:rFonts w:asciiTheme="majorBidi" w:hAnsiTheme="majorBidi" w:cstheme="majorBidi"/>
          <w:sz w:val="24"/>
          <w:szCs w:val="24"/>
        </w:rPr>
        <w:t>a</w:t>
      </w:r>
      <w:r w:rsidR="00FA6C57" w:rsidRPr="008C1820">
        <w:rPr>
          <w:rFonts w:asciiTheme="majorBidi" w:hAnsiTheme="majorBidi" w:cstheme="majorBidi"/>
          <w:sz w:val="24"/>
          <w:szCs w:val="24"/>
        </w:rPr>
        <w:t xml:space="preserve"> million people</w:t>
      </w:r>
      <w:r w:rsidR="00AF0EA0" w:rsidRPr="008C1820">
        <w:rPr>
          <w:rFonts w:asciiTheme="majorBidi" w:hAnsiTheme="majorBidi" w:cstheme="majorBidi"/>
          <w:sz w:val="24"/>
          <w:szCs w:val="24"/>
        </w:rPr>
        <w:t xml:space="preserve"> is a dynamic task </w:t>
      </w:r>
      <w:r w:rsidR="00175493" w:rsidRPr="008C1820">
        <w:rPr>
          <w:rFonts w:asciiTheme="majorBidi" w:hAnsiTheme="majorBidi" w:cstheme="majorBidi"/>
          <w:sz w:val="24"/>
          <w:szCs w:val="24"/>
        </w:rPr>
        <w:t>whose outcome</w:t>
      </w:r>
      <w:r w:rsidR="00AF0EA0" w:rsidRPr="008C1820">
        <w:rPr>
          <w:rFonts w:asciiTheme="majorBidi" w:hAnsiTheme="majorBidi" w:cstheme="majorBidi"/>
          <w:sz w:val="24"/>
          <w:szCs w:val="24"/>
        </w:rPr>
        <w:t xml:space="preserve"> will determine the significance or relevance of </w:t>
      </w:r>
      <w:r w:rsidR="00792894" w:rsidRPr="008C1820">
        <w:rPr>
          <w:rFonts w:asciiTheme="majorBidi" w:hAnsiTheme="majorBidi" w:cstheme="majorBidi"/>
          <w:sz w:val="24"/>
          <w:szCs w:val="24"/>
        </w:rPr>
        <w:t>the</w:t>
      </w:r>
      <w:r w:rsidR="00AF0EA0" w:rsidRPr="008C1820">
        <w:rPr>
          <w:rFonts w:asciiTheme="majorBidi" w:hAnsiTheme="majorBidi" w:cstheme="majorBidi"/>
          <w:sz w:val="24"/>
          <w:szCs w:val="24"/>
        </w:rPr>
        <w:t xml:space="preserve"> study. When you consider that the metanarrative of the city is the amalgamation of stories of all the people who live there, any sample size seems small. Typically, the reasons for smaller sample size are the resources and constraints of the study or the researchers themselves.</w:t>
      </w:r>
      <w:r w:rsidR="00E21435" w:rsidRPr="008C1820">
        <w:rPr>
          <w:rFonts w:asciiTheme="majorBidi" w:hAnsiTheme="majorBidi" w:cstheme="majorBidi"/>
          <w:sz w:val="24"/>
          <w:szCs w:val="24"/>
        </w:rPr>
        <w:t xml:space="preserve"> </w:t>
      </w:r>
      <w:sdt>
        <w:sdtPr>
          <w:rPr>
            <w:rFonts w:asciiTheme="majorBidi" w:hAnsiTheme="majorBidi" w:cstheme="majorBidi"/>
            <w:sz w:val="24"/>
            <w:szCs w:val="24"/>
          </w:rPr>
          <w:id w:val="-2090609135"/>
          <w:citation/>
        </w:sdtPr>
        <w:sdtEndPr/>
        <w:sdtContent>
          <w:r w:rsidR="00E21435" w:rsidRPr="008C1820">
            <w:rPr>
              <w:rFonts w:asciiTheme="majorBidi" w:hAnsiTheme="majorBidi" w:cstheme="majorBidi"/>
              <w:sz w:val="24"/>
              <w:szCs w:val="24"/>
            </w:rPr>
            <w:fldChar w:fldCharType="begin"/>
          </w:r>
          <w:r w:rsidR="00E21435" w:rsidRPr="008C1820">
            <w:rPr>
              <w:rFonts w:asciiTheme="majorBidi" w:hAnsiTheme="majorBidi" w:cstheme="majorBidi"/>
              <w:sz w:val="24"/>
              <w:szCs w:val="24"/>
            </w:rPr>
            <w:instrText xml:space="preserve"> CITATION Fra16 \l 1033 </w:instrText>
          </w:r>
          <w:r w:rsidR="00E21435" w:rsidRPr="008C1820">
            <w:rPr>
              <w:rFonts w:asciiTheme="majorBidi" w:hAnsiTheme="majorBidi" w:cstheme="majorBidi"/>
              <w:sz w:val="24"/>
              <w:szCs w:val="24"/>
            </w:rPr>
            <w:fldChar w:fldCharType="separate"/>
          </w:r>
          <w:r w:rsidR="00BE0FF0" w:rsidRPr="00BE0FF0">
            <w:rPr>
              <w:rFonts w:asciiTheme="majorBidi" w:hAnsiTheme="majorBidi" w:cstheme="majorBidi"/>
              <w:noProof/>
              <w:sz w:val="24"/>
              <w:szCs w:val="24"/>
            </w:rPr>
            <w:t>(Fraenkel, Wallen, &amp; Hyun, 2016)</w:t>
          </w:r>
          <w:r w:rsidR="00E21435" w:rsidRPr="008C1820">
            <w:rPr>
              <w:rFonts w:asciiTheme="majorBidi" w:hAnsiTheme="majorBidi" w:cstheme="majorBidi"/>
              <w:sz w:val="24"/>
              <w:szCs w:val="24"/>
            </w:rPr>
            <w:fldChar w:fldCharType="end"/>
          </w:r>
        </w:sdtContent>
      </w:sdt>
      <w:r w:rsidR="00E21435" w:rsidRPr="008C1820">
        <w:rPr>
          <w:rFonts w:asciiTheme="majorBidi" w:hAnsiTheme="majorBidi" w:cstheme="majorBidi"/>
          <w:sz w:val="24"/>
          <w:szCs w:val="24"/>
        </w:rPr>
        <w:t>.</w:t>
      </w:r>
      <w:r w:rsidR="00AF0EA0" w:rsidRPr="008C1820">
        <w:rPr>
          <w:rFonts w:asciiTheme="majorBidi" w:hAnsiTheme="majorBidi" w:cstheme="majorBidi"/>
          <w:sz w:val="24"/>
          <w:szCs w:val="24"/>
        </w:rPr>
        <w:t xml:space="preserve"> But if we are interested in hearing the responses and stories of a city, we must look for the broadest sample possible </w:t>
      </w:r>
      <w:r w:rsidR="00DB4EF3" w:rsidRPr="008C1820">
        <w:rPr>
          <w:rFonts w:asciiTheme="majorBidi" w:hAnsiTheme="majorBidi" w:cstheme="majorBidi"/>
          <w:sz w:val="24"/>
          <w:szCs w:val="24"/>
        </w:rPr>
        <w:t>to</w:t>
      </w:r>
      <w:r w:rsidR="00AF0EA0" w:rsidRPr="008C1820">
        <w:rPr>
          <w:rFonts w:asciiTheme="majorBidi" w:hAnsiTheme="majorBidi" w:cstheme="majorBidi"/>
          <w:sz w:val="24"/>
          <w:szCs w:val="24"/>
        </w:rPr>
        <w:t xml:space="preserve"> achieve saturation.</w:t>
      </w:r>
      <w:r w:rsidR="00EA578E">
        <w:rPr>
          <w:rFonts w:asciiTheme="majorBidi" w:hAnsiTheme="majorBidi" w:cstheme="majorBidi"/>
          <w:sz w:val="24"/>
          <w:szCs w:val="24"/>
        </w:rPr>
        <w:t xml:space="preserve"> We expect to reach XXXX people without survey invitation and based off of similar web-based survey we expect an engagement rate of</w:t>
      </w:r>
      <w:r w:rsidR="00305809" w:rsidRPr="008C1820">
        <w:rPr>
          <w:rFonts w:asciiTheme="majorBidi" w:hAnsiTheme="majorBidi" w:cstheme="majorBidi"/>
          <w:sz w:val="24"/>
          <w:szCs w:val="24"/>
        </w:rPr>
        <w:t xml:space="preserve"> </w:t>
      </w:r>
      <w:r w:rsidR="00792894" w:rsidRPr="008C1820">
        <w:rPr>
          <w:rFonts w:asciiTheme="majorBidi" w:hAnsiTheme="majorBidi" w:cstheme="majorBidi"/>
          <w:sz w:val="24"/>
          <w:szCs w:val="24"/>
        </w:rPr>
        <w:t>I</w:t>
      </w:r>
      <w:r w:rsidR="00305809" w:rsidRPr="008C1820">
        <w:rPr>
          <w:rFonts w:asciiTheme="majorBidi" w:hAnsiTheme="majorBidi" w:cstheme="majorBidi"/>
          <w:sz w:val="24"/>
          <w:szCs w:val="24"/>
        </w:rPr>
        <w:t xml:space="preserve">n order to manage </w:t>
      </w:r>
      <w:r w:rsidR="00792894" w:rsidRPr="008C1820">
        <w:rPr>
          <w:rFonts w:asciiTheme="majorBidi" w:hAnsiTheme="majorBidi" w:cstheme="majorBidi"/>
          <w:sz w:val="24"/>
          <w:szCs w:val="24"/>
        </w:rPr>
        <w:t>a large</w:t>
      </w:r>
      <w:r w:rsidR="00305809" w:rsidRPr="008C1820">
        <w:rPr>
          <w:rFonts w:asciiTheme="majorBidi" w:hAnsiTheme="majorBidi" w:cstheme="majorBidi"/>
          <w:sz w:val="24"/>
          <w:szCs w:val="24"/>
        </w:rPr>
        <w:t xml:space="preserve"> sample </w:t>
      </w:r>
      <w:r w:rsidR="00792894" w:rsidRPr="008C1820">
        <w:rPr>
          <w:rFonts w:asciiTheme="majorBidi" w:hAnsiTheme="majorBidi" w:cstheme="majorBidi"/>
          <w:sz w:val="24"/>
          <w:szCs w:val="24"/>
        </w:rPr>
        <w:t>size,</w:t>
      </w:r>
      <w:r w:rsidR="00305809" w:rsidRPr="008C1820">
        <w:rPr>
          <w:rFonts w:asciiTheme="majorBidi" w:hAnsiTheme="majorBidi" w:cstheme="majorBidi"/>
          <w:sz w:val="24"/>
          <w:szCs w:val="24"/>
        </w:rPr>
        <w:t xml:space="preserve"> we will work in partnership with</w:t>
      </w:r>
      <w:r w:rsidR="00792894" w:rsidRPr="008C1820">
        <w:rPr>
          <w:rFonts w:asciiTheme="majorBidi" w:hAnsiTheme="majorBidi" w:cstheme="majorBidi"/>
          <w:sz w:val="24"/>
          <w:szCs w:val="24"/>
        </w:rPr>
        <w:t xml:space="preserve"> </w:t>
      </w:r>
      <w:r w:rsidR="00792894" w:rsidRPr="008C1820">
        <w:rPr>
          <w:rFonts w:asciiTheme="majorBidi" w:hAnsiTheme="majorBidi" w:cstheme="majorBidi"/>
          <w:i/>
          <w:iCs/>
          <w:sz w:val="24"/>
          <w:szCs w:val="24"/>
        </w:rPr>
        <w:t>La Maison Bernadette</w:t>
      </w:r>
      <w:r w:rsidR="00792894" w:rsidRPr="008C1820">
        <w:rPr>
          <w:rFonts w:asciiTheme="majorBidi" w:hAnsiTheme="majorBidi" w:cstheme="majorBidi"/>
          <w:sz w:val="24"/>
          <w:szCs w:val="24"/>
        </w:rPr>
        <w:t>, a</w:t>
      </w:r>
      <w:r w:rsidR="00305809" w:rsidRPr="008C1820">
        <w:rPr>
          <w:rFonts w:asciiTheme="majorBidi" w:hAnsiTheme="majorBidi" w:cstheme="majorBidi"/>
          <w:sz w:val="24"/>
          <w:szCs w:val="24"/>
        </w:rPr>
        <w:t xml:space="preserve"> local association</w:t>
      </w:r>
      <w:r w:rsidR="00792894" w:rsidRPr="008C1820">
        <w:rPr>
          <w:rFonts w:asciiTheme="majorBidi" w:hAnsiTheme="majorBidi" w:cstheme="majorBidi"/>
          <w:sz w:val="24"/>
          <w:szCs w:val="24"/>
        </w:rPr>
        <w:t xml:space="preserve"> that partners with marginalized communities to strengthen families.</w:t>
      </w:r>
      <w:r w:rsidR="00AF0EA0" w:rsidRPr="008C1820">
        <w:rPr>
          <w:rFonts w:asciiTheme="majorBidi" w:hAnsiTheme="majorBidi" w:cstheme="majorBidi"/>
          <w:sz w:val="24"/>
          <w:szCs w:val="24"/>
        </w:rPr>
        <w:t xml:space="preserve"> As</w:t>
      </w:r>
      <w:r w:rsidR="00FA6C57" w:rsidRPr="008C1820">
        <w:rPr>
          <w:rFonts w:asciiTheme="majorBidi" w:hAnsiTheme="majorBidi" w:cstheme="majorBidi"/>
          <w:sz w:val="24"/>
          <w:szCs w:val="24"/>
        </w:rPr>
        <w:t xml:space="preserve"> you consider all the things that </w:t>
      </w:r>
      <w:r w:rsidR="00AF0EA0" w:rsidRPr="008C1820">
        <w:rPr>
          <w:rFonts w:asciiTheme="majorBidi" w:hAnsiTheme="majorBidi" w:cstheme="majorBidi"/>
          <w:sz w:val="24"/>
          <w:szCs w:val="24"/>
        </w:rPr>
        <w:t>a diverse metropolitan area d</w:t>
      </w:r>
      <w:r w:rsidR="00FA6C57" w:rsidRPr="008C1820">
        <w:rPr>
          <w:rFonts w:asciiTheme="majorBidi" w:hAnsiTheme="majorBidi" w:cstheme="majorBidi"/>
          <w:sz w:val="24"/>
          <w:szCs w:val="24"/>
        </w:rPr>
        <w:t>o</w:t>
      </w:r>
      <w:r w:rsidR="00AF0EA0" w:rsidRPr="008C1820">
        <w:rPr>
          <w:rFonts w:asciiTheme="majorBidi" w:hAnsiTheme="majorBidi" w:cstheme="majorBidi"/>
          <w:sz w:val="24"/>
          <w:szCs w:val="24"/>
        </w:rPr>
        <w:t>es</w:t>
      </w:r>
      <w:r w:rsidR="00FA6C57" w:rsidRPr="008C1820">
        <w:rPr>
          <w:rFonts w:asciiTheme="majorBidi" w:hAnsiTheme="majorBidi" w:cstheme="majorBidi"/>
          <w:sz w:val="24"/>
          <w:szCs w:val="24"/>
        </w:rPr>
        <w:t xml:space="preserve"> not share it </w:t>
      </w:r>
      <w:r w:rsidR="00175493" w:rsidRPr="008C1820">
        <w:rPr>
          <w:rFonts w:asciiTheme="majorBidi" w:hAnsiTheme="majorBidi" w:cstheme="majorBidi"/>
          <w:sz w:val="24"/>
          <w:szCs w:val="24"/>
        </w:rPr>
        <w:t xml:space="preserve">is </w:t>
      </w:r>
      <w:r w:rsidR="00DB4EF3" w:rsidRPr="008C1820">
        <w:rPr>
          <w:rFonts w:asciiTheme="majorBidi" w:hAnsiTheme="majorBidi" w:cstheme="majorBidi"/>
          <w:sz w:val="24"/>
          <w:szCs w:val="24"/>
        </w:rPr>
        <w:t>critical to</w:t>
      </w:r>
      <w:r w:rsidR="00FA6C57" w:rsidRPr="008C1820">
        <w:rPr>
          <w:rFonts w:asciiTheme="majorBidi" w:hAnsiTheme="majorBidi" w:cstheme="majorBidi"/>
          <w:sz w:val="24"/>
          <w:szCs w:val="24"/>
        </w:rPr>
        <w:t xml:space="preserve"> realize that there are certain </w:t>
      </w:r>
      <w:r w:rsidR="00175493" w:rsidRPr="008C1820">
        <w:rPr>
          <w:rFonts w:asciiTheme="majorBidi" w:hAnsiTheme="majorBidi" w:cstheme="majorBidi"/>
          <w:sz w:val="24"/>
          <w:szCs w:val="24"/>
        </w:rPr>
        <w:t>spaces</w:t>
      </w:r>
      <w:r w:rsidR="00FA6C57" w:rsidRPr="008C1820">
        <w:rPr>
          <w:rFonts w:asciiTheme="majorBidi" w:hAnsiTheme="majorBidi" w:cstheme="majorBidi"/>
          <w:sz w:val="24"/>
          <w:szCs w:val="24"/>
        </w:rPr>
        <w:t xml:space="preserve"> that they do all </w:t>
      </w:r>
      <w:r w:rsidR="00DB4EF3" w:rsidRPr="008C1820">
        <w:rPr>
          <w:rFonts w:asciiTheme="majorBidi" w:hAnsiTheme="majorBidi" w:cstheme="majorBidi"/>
          <w:sz w:val="24"/>
          <w:szCs w:val="24"/>
        </w:rPr>
        <w:t>hold in common.</w:t>
      </w:r>
      <w:r w:rsidR="00FA6C57" w:rsidRPr="008C1820">
        <w:rPr>
          <w:rFonts w:asciiTheme="majorBidi" w:hAnsiTheme="majorBidi" w:cstheme="majorBidi"/>
          <w:sz w:val="24"/>
          <w:szCs w:val="24"/>
        </w:rPr>
        <w:t xml:space="preserve"> </w:t>
      </w:r>
      <w:r w:rsidR="00DB4EF3" w:rsidRPr="008C1820">
        <w:rPr>
          <w:rFonts w:asciiTheme="majorBidi" w:hAnsiTheme="majorBidi" w:cstheme="majorBidi"/>
          <w:sz w:val="24"/>
          <w:szCs w:val="24"/>
        </w:rPr>
        <w:t>B</w:t>
      </w:r>
      <w:r w:rsidR="00FA6C57" w:rsidRPr="008C1820">
        <w:rPr>
          <w:rFonts w:asciiTheme="majorBidi" w:hAnsiTheme="majorBidi" w:cstheme="majorBidi"/>
          <w:sz w:val="24"/>
          <w:szCs w:val="24"/>
        </w:rPr>
        <w:t xml:space="preserve">y accessing those </w:t>
      </w:r>
      <w:r w:rsidR="00175493" w:rsidRPr="008C1820">
        <w:rPr>
          <w:rFonts w:asciiTheme="majorBidi" w:hAnsiTheme="majorBidi" w:cstheme="majorBidi"/>
          <w:sz w:val="24"/>
          <w:szCs w:val="24"/>
        </w:rPr>
        <w:t>portals,</w:t>
      </w:r>
      <w:r w:rsidR="00FA6C57" w:rsidRPr="008C1820">
        <w:rPr>
          <w:rFonts w:asciiTheme="majorBidi" w:hAnsiTheme="majorBidi" w:cstheme="majorBidi"/>
          <w:sz w:val="24"/>
          <w:szCs w:val="24"/>
        </w:rPr>
        <w:t xml:space="preserve"> </w:t>
      </w:r>
      <w:r w:rsidR="00DB4EF3" w:rsidRPr="008C1820">
        <w:rPr>
          <w:rFonts w:asciiTheme="majorBidi" w:hAnsiTheme="majorBidi" w:cstheme="majorBidi"/>
          <w:sz w:val="24"/>
          <w:szCs w:val="24"/>
        </w:rPr>
        <w:t>we</w:t>
      </w:r>
      <w:r w:rsidR="00FA6C57" w:rsidRPr="008C1820">
        <w:rPr>
          <w:rFonts w:asciiTheme="majorBidi" w:hAnsiTheme="majorBidi" w:cstheme="majorBidi"/>
          <w:sz w:val="24"/>
          <w:szCs w:val="24"/>
        </w:rPr>
        <w:t xml:space="preserve"> can access a significant percentage of the populatio</w:t>
      </w:r>
      <w:r w:rsidR="00175493" w:rsidRPr="008C1820">
        <w:rPr>
          <w:rFonts w:asciiTheme="majorBidi" w:hAnsiTheme="majorBidi" w:cstheme="majorBidi"/>
          <w:sz w:val="24"/>
          <w:szCs w:val="24"/>
        </w:rPr>
        <w:t>n</w:t>
      </w:r>
      <w:r w:rsidR="00FA6C57" w:rsidRPr="008C1820">
        <w:rPr>
          <w:rFonts w:asciiTheme="majorBidi" w:hAnsiTheme="majorBidi" w:cstheme="majorBidi"/>
          <w:sz w:val="24"/>
          <w:szCs w:val="24"/>
        </w:rPr>
        <w:t>. What are these shared spaces regardless of income, stage of life,</w:t>
      </w:r>
      <w:r w:rsidR="00792894" w:rsidRPr="008C1820">
        <w:rPr>
          <w:rFonts w:asciiTheme="majorBidi" w:hAnsiTheme="majorBidi" w:cstheme="majorBidi"/>
          <w:sz w:val="24"/>
          <w:szCs w:val="24"/>
        </w:rPr>
        <w:t xml:space="preserve"> and</w:t>
      </w:r>
      <w:r w:rsidR="00FA6C57" w:rsidRPr="008C1820">
        <w:rPr>
          <w:rFonts w:asciiTheme="majorBidi" w:hAnsiTheme="majorBidi" w:cstheme="majorBidi"/>
          <w:sz w:val="24"/>
          <w:szCs w:val="24"/>
        </w:rPr>
        <w:t xml:space="preserve"> language</w:t>
      </w:r>
      <w:r w:rsidR="00792894" w:rsidRPr="008C1820">
        <w:rPr>
          <w:rFonts w:asciiTheme="majorBidi" w:hAnsiTheme="majorBidi" w:cstheme="majorBidi"/>
          <w:sz w:val="24"/>
          <w:szCs w:val="24"/>
        </w:rPr>
        <w:t>: m</w:t>
      </w:r>
      <w:r w:rsidR="00FA6C57" w:rsidRPr="008C1820">
        <w:rPr>
          <w:rFonts w:asciiTheme="majorBidi" w:hAnsiTheme="majorBidi" w:cstheme="majorBidi"/>
          <w:sz w:val="24"/>
          <w:szCs w:val="24"/>
        </w:rPr>
        <w:t xml:space="preserve">etros, markets and </w:t>
      </w:r>
      <w:proofErr w:type="gramStart"/>
      <w:r w:rsidR="00FA6C57" w:rsidRPr="008C1820">
        <w:rPr>
          <w:rFonts w:asciiTheme="majorBidi" w:hAnsiTheme="majorBidi" w:cstheme="majorBidi"/>
          <w:sz w:val="24"/>
          <w:szCs w:val="24"/>
        </w:rPr>
        <w:t>Facebook.</w:t>
      </w:r>
      <w:proofErr w:type="gramEnd"/>
      <w:r w:rsidR="00FA6C57" w:rsidRPr="008C1820">
        <w:rPr>
          <w:rFonts w:asciiTheme="majorBidi" w:hAnsiTheme="majorBidi" w:cstheme="majorBidi"/>
          <w:sz w:val="24"/>
          <w:szCs w:val="24"/>
        </w:rPr>
        <w:t xml:space="preserve"> </w:t>
      </w:r>
    </w:p>
    <w:p w14:paraId="5EE10B20" w14:textId="6FB95225" w:rsidR="00C233C6" w:rsidRPr="008C1820" w:rsidRDefault="00BD0F58" w:rsidP="00D41B69">
      <w:pPr>
        <w:spacing w:line="480" w:lineRule="auto"/>
        <w:rPr>
          <w:rFonts w:asciiTheme="majorBidi" w:hAnsiTheme="majorBidi" w:cstheme="majorBidi"/>
          <w:sz w:val="24"/>
          <w:szCs w:val="24"/>
        </w:rPr>
      </w:pPr>
      <w:r w:rsidRPr="008C1820">
        <w:rPr>
          <w:rFonts w:asciiTheme="majorBidi" w:hAnsiTheme="majorBidi" w:cstheme="majorBidi"/>
          <w:sz w:val="24"/>
          <w:szCs w:val="24"/>
        </w:rPr>
        <w:t>This study will make use of</w:t>
      </w:r>
      <w:r w:rsidR="00E21435" w:rsidRPr="008C1820">
        <w:rPr>
          <w:rFonts w:asciiTheme="majorBidi" w:hAnsiTheme="majorBidi" w:cstheme="majorBidi"/>
          <w:sz w:val="24"/>
          <w:szCs w:val="24"/>
        </w:rPr>
        <w:t xml:space="preserve"> convergent</w:t>
      </w:r>
      <w:r w:rsidRPr="008C1820">
        <w:rPr>
          <w:rFonts w:asciiTheme="majorBidi" w:hAnsiTheme="majorBidi" w:cstheme="majorBidi"/>
          <w:sz w:val="24"/>
          <w:szCs w:val="24"/>
        </w:rPr>
        <w:t xml:space="preserve"> mixed methods approach </w:t>
      </w:r>
      <w:r w:rsidR="00175493" w:rsidRPr="008C1820">
        <w:rPr>
          <w:rFonts w:asciiTheme="majorBidi" w:hAnsiTheme="majorBidi" w:cstheme="majorBidi"/>
          <w:sz w:val="24"/>
          <w:szCs w:val="24"/>
        </w:rPr>
        <w:t>to</w:t>
      </w:r>
      <w:r w:rsidRPr="008C1820">
        <w:rPr>
          <w:rFonts w:asciiTheme="majorBidi" w:hAnsiTheme="majorBidi" w:cstheme="majorBidi"/>
          <w:sz w:val="24"/>
          <w:szCs w:val="24"/>
        </w:rPr>
        <w:t xml:space="preserve"> survey research</w:t>
      </w:r>
      <w:r w:rsidR="00E21435" w:rsidRPr="008C1820">
        <w:rPr>
          <w:rFonts w:asciiTheme="majorBidi" w:hAnsiTheme="majorBidi" w:cstheme="majorBidi"/>
          <w:sz w:val="24"/>
          <w:szCs w:val="24"/>
        </w:rPr>
        <w:t xml:space="preserve"> </w:t>
      </w:r>
      <w:sdt>
        <w:sdtPr>
          <w:rPr>
            <w:rFonts w:asciiTheme="majorBidi" w:hAnsiTheme="majorBidi" w:cstheme="majorBidi"/>
            <w:sz w:val="24"/>
            <w:szCs w:val="24"/>
          </w:rPr>
          <w:id w:val="769985179"/>
          <w:citation/>
        </w:sdtPr>
        <w:sdtEndPr/>
        <w:sdtContent>
          <w:r w:rsidR="00E21435" w:rsidRPr="008C1820">
            <w:rPr>
              <w:rFonts w:asciiTheme="majorBidi" w:hAnsiTheme="majorBidi" w:cstheme="majorBidi"/>
              <w:sz w:val="24"/>
              <w:szCs w:val="24"/>
            </w:rPr>
            <w:fldChar w:fldCharType="begin"/>
          </w:r>
          <w:r w:rsidR="00E21435" w:rsidRPr="008C1820">
            <w:rPr>
              <w:rFonts w:asciiTheme="majorBidi" w:hAnsiTheme="majorBidi" w:cstheme="majorBidi"/>
              <w:sz w:val="24"/>
              <w:szCs w:val="24"/>
            </w:rPr>
            <w:instrText xml:space="preserve"> CITATION Cre18 \l 1033 </w:instrText>
          </w:r>
          <w:r w:rsidR="00E21435" w:rsidRPr="008C1820">
            <w:rPr>
              <w:rFonts w:asciiTheme="majorBidi" w:hAnsiTheme="majorBidi" w:cstheme="majorBidi"/>
              <w:sz w:val="24"/>
              <w:szCs w:val="24"/>
            </w:rPr>
            <w:fldChar w:fldCharType="separate"/>
          </w:r>
          <w:r w:rsidR="00BE0FF0" w:rsidRPr="00BE0FF0">
            <w:rPr>
              <w:rFonts w:asciiTheme="majorBidi" w:hAnsiTheme="majorBidi" w:cstheme="majorBidi"/>
              <w:noProof/>
              <w:sz w:val="24"/>
              <w:szCs w:val="24"/>
            </w:rPr>
            <w:t>(Creswell &amp; Creswell, 2018)</w:t>
          </w:r>
          <w:r w:rsidR="00E21435" w:rsidRPr="008C1820">
            <w:rPr>
              <w:rFonts w:asciiTheme="majorBidi" w:hAnsiTheme="majorBidi" w:cstheme="majorBidi"/>
              <w:sz w:val="24"/>
              <w:szCs w:val="24"/>
            </w:rPr>
            <w:fldChar w:fldCharType="end"/>
          </w:r>
        </w:sdtContent>
      </w:sdt>
      <w:r w:rsidRPr="008C1820">
        <w:rPr>
          <w:rFonts w:asciiTheme="majorBidi" w:hAnsiTheme="majorBidi" w:cstheme="majorBidi"/>
          <w:sz w:val="24"/>
          <w:szCs w:val="24"/>
        </w:rPr>
        <w:t>. The goal is to provide a significant</w:t>
      </w:r>
      <w:r w:rsidR="00175493" w:rsidRPr="008C1820">
        <w:rPr>
          <w:rFonts w:asciiTheme="majorBidi" w:hAnsiTheme="majorBidi" w:cstheme="majorBidi"/>
          <w:sz w:val="24"/>
          <w:szCs w:val="24"/>
        </w:rPr>
        <w:t xml:space="preserve"> foundational</w:t>
      </w:r>
      <w:r w:rsidRPr="008C1820">
        <w:rPr>
          <w:rFonts w:asciiTheme="majorBidi" w:hAnsiTheme="majorBidi" w:cstheme="majorBidi"/>
          <w:sz w:val="24"/>
          <w:szCs w:val="24"/>
        </w:rPr>
        <w:t xml:space="preserve"> data while also making room for the </w:t>
      </w:r>
      <w:r w:rsidR="00C233C6" w:rsidRPr="008C1820">
        <w:rPr>
          <w:rFonts w:asciiTheme="majorBidi" w:hAnsiTheme="majorBidi" w:cstheme="majorBidi"/>
          <w:sz w:val="24"/>
          <w:szCs w:val="24"/>
        </w:rPr>
        <w:t>human stories to shape the research findings and influence further studies. There are elements of experimental research in the final question as well as a</w:t>
      </w:r>
      <w:r w:rsidR="00175493" w:rsidRPr="008C1820">
        <w:rPr>
          <w:rFonts w:asciiTheme="majorBidi" w:hAnsiTheme="majorBidi" w:cstheme="majorBidi"/>
          <w:sz w:val="24"/>
          <w:szCs w:val="24"/>
        </w:rPr>
        <w:t xml:space="preserve"> subtle</w:t>
      </w:r>
      <w:r w:rsidR="00C233C6" w:rsidRPr="008C1820">
        <w:rPr>
          <w:rFonts w:asciiTheme="majorBidi" w:hAnsiTheme="majorBidi" w:cstheme="majorBidi"/>
          <w:sz w:val="24"/>
          <w:szCs w:val="24"/>
        </w:rPr>
        <w:t xml:space="preserve"> advocacy lens in the study.</w:t>
      </w:r>
      <w:r w:rsidR="00D41B69" w:rsidRPr="008C1820">
        <w:rPr>
          <w:rFonts w:asciiTheme="majorBidi" w:hAnsiTheme="majorBidi" w:cstheme="majorBidi"/>
          <w:sz w:val="24"/>
          <w:szCs w:val="24"/>
        </w:rPr>
        <w:t xml:space="preserve"> At the heart of this study is the question does art create the space to encourage dialogue, empathy and increase understanding of immigration issues? Could we capture and analyze that in a study? </w:t>
      </w:r>
      <w:proofErr w:type="gramStart"/>
      <w:r w:rsidR="00D41B69" w:rsidRPr="008C1820">
        <w:rPr>
          <w:rFonts w:asciiTheme="majorBidi" w:hAnsiTheme="majorBidi" w:cstheme="majorBidi"/>
          <w:sz w:val="24"/>
          <w:szCs w:val="24"/>
        </w:rPr>
        <w:t>Yes</w:t>
      </w:r>
      <w:proofErr w:type="gramEnd"/>
      <w:r w:rsidR="00D41B69" w:rsidRPr="008C1820">
        <w:rPr>
          <w:rFonts w:asciiTheme="majorBidi" w:hAnsiTheme="majorBidi" w:cstheme="majorBidi"/>
          <w:sz w:val="24"/>
          <w:szCs w:val="24"/>
        </w:rPr>
        <w:t xml:space="preserve"> and yes.</w:t>
      </w:r>
    </w:p>
    <w:p w14:paraId="11C3EA84" w14:textId="77777777" w:rsidR="00D41B69" w:rsidRPr="008C1820" w:rsidRDefault="00D41B69" w:rsidP="00D41B69">
      <w:pPr>
        <w:spacing w:line="480" w:lineRule="auto"/>
        <w:rPr>
          <w:rFonts w:asciiTheme="majorBidi" w:hAnsiTheme="majorBidi" w:cstheme="majorBidi"/>
          <w:sz w:val="24"/>
          <w:szCs w:val="24"/>
        </w:rPr>
      </w:pPr>
    </w:p>
    <w:p w14:paraId="316276F0" w14:textId="77777777" w:rsidR="00AC14FE" w:rsidRPr="008C1820" w:rsidRDefault="00AC14FE" w:rsidP="009E62F6">
      <w:pPr>
        <w:spacing w:line="480" w:lineRule="auto"/>
        <w:rPr>
          <w:rFonts w:asciiTheme="majorBidi" w:hAnsiTheme="majorBidi" w:cstheme="majorBidi"/>
          <w:sz w:val="24"/>
          <w:szCs w:val="24"/>
        </w:rPr>
      </w:pPr>
      <w:r w:rsidRPr="008C1820">
        <w:rPr>
          <w:rFonts w:asciiTheme="majorBidi" w:hAnsiTheme="majorBidi" w:cstheme="majorBidi"/>
          <w:sz w:val="24"/>
          <w:szCs w:val="24"/>
        </w:rPr>
        <w:lastRenderedPageBreak/>
        <w:t>Procedure</w:t>
      </w:r>
    </w:p>
    <w:p w14:paraId="2296E072" w14:textId="5D8A5D86" w:rsidR="00D46AAB" w:rsidRPr="008C1820" w:rsidRDefault="00D46AAB" w:rsidP="009E62F6">
      <w:pPr>
        <w:spacing w:line="480" w:lineRule="auto"/>
        <w:rPr>
          <w:rFonts w:asciiTheme="majorBidi" w:hAnsiTheme="majorBidi" w:cstheme="majorBidi"/>
          <w:sz w:val="24"/>
          <w:szCs w:val="24"/>
        </w:rPr>
      </w:pPr>
      <w:r w:rsidRPr="008C1820">
        <w:rPr>
          <w:rFonts w:asciiTheme="majorBidi" w:hAnsiTheme="majorBidi" w:cstheme="majorBidi"/>
          <w:sz w:val="24"/>
          <w:szCs w:val="24"/>
        </w:rPr>
        <w:t>The</w:t>
      </w:r>
      <w:r w:rsidR="009E62F6" w:rsidRPr="008C1820">
        <w:rPr>
          <w:rFonts w:asciiTheme="majorBidi" w:hAnsiTheme="majorBidi" w:cstheme="majorBidi"/>
          <w:sz w:val="24"/>
          <w:szCs w:val="24"/>
        </w:rPr>
        <w:t xml:space="preserve"> Bleu de Chine sculptures were installed in the area with great foot traffic</w:t>
      </w:r>
      <w:r w:rsidR="00792894" w:rsidRPr="008C1820">
        <w:rPr>
          <w:rFonts w:asciiTheme="majorBidi" w:hAnsiTheme="majorBidi" w:cstheme="majorBidi"/>
          <w:sz w:val="24"/>
          <w:szCs w:val="24"/>
        </w:rPr>
        <w:t xml:space="preserve"> (near metro stops and markets)</w:t>
      </w:r>
      <w:r w:rsidR="009E62F6" w:rsidRPr="008C1820">
        <w:rPr>
          <w:rFonts w:asciiTheme="majorBidi" w:hAnsiTheme="majorBidi" w:cstheme="majorBidi"/>
          <w:sz w:val="24"/>
          <w:szCs w:val="24"/>
        </w:rPr>
        <w:t xml:space="preserve"> in each neighborhood in the city of Marseille for the month of April 2021. The month of April was chosen because of the favorable weather which further increases foot traffic. Potential</w:t>
      </w:r>
      <w:r w:rsidR="00987374" w:rsidRPr="008C1820">
        <w:rPr>
          <w:rFonts w:asciiTheme="majorBidi" w:hAnsiTheme="majorBidi" w:cstheme="majorBidi"/>
          <w:sz w:val="24"/>
          <w:szCs w:val="24"/>
        </w:rPr>
        <w:t xml:space="preserve"> </w:t>
      </w:r>
      <w:r w:rsidR="009E62F6" w:rsidRPr="008C1820">
        <w:rPr>
          <w:rFonts w:asciiTheme="majorBidi" w:hAnsiTheme="majorBidi" w:cstheme="majorBidi"/>
          <w:sz w:val="24"/>
          <w:szCs w:val="24"/>
        </w:rPr>
        <w:t>participants</w:t>
      </w:r>
      <w:r w:rsidR="00987374" w:rsidRPr="008C1820">
        <w:rPr>
          <w:rFonts w:asciiTheme="majorBidi" w:hAnsiTheme="majorBidi" w:cstheme="majorBidi"/>
          <w:sz w:val="24"/>
          <w:szCs w:val="24"/>
        </w:rPr>
        <w:t xml:space="preserve"> were solicited through a </w:t>
      </w:r>
      <w:r w:rsidR="009E62F6" w:rsidRPr="008C1820">
        <w:rPr>
          <w:rFonts w:asciiTheme="majorBidi" w:hAnsiTheme="majorBidi" w:cstheme="majorBidi"/>
          <w:sz w:val="24"/>
          <w:szCs w:val="24"/>
        </w:rPr>
        <w:t xml:space="preserve">localized </w:t>
      </w:r>
      <w:r w:rsidR="00987374" w:rsidRPr="008C1820">
        <w:rPr>
          <w:rFonts w:asciiTheme="majorBidi" w:hAnsiTheme="majorBidi" w:cstheme="majorBidi"/>
          <w:sz w:val="24"/>
          <w:szCs w:val="24"/>
        </w:rPr>
        <w:t xml:space="preserve">Facebook </w:t>
      </w:r>
      <w:r w:rsidR="00E95A7F" w:rsidRPr="008C1820">
        <w:rPr>
          <w:rFonts w:asciiTheme="majorBidi" w:hAnsiTheme="majorBidi" w:cstheme="majorBidi"/>
          <w:sz w:val="24"/>
          <w:szCs w:val="24"/>
        </w:rPr>
        <w:t>Advertising</w:t>
      </w:r>
      <w:r w:rsidR="00987374" w:rsidRPr="008C1820">
        <w:rPr>
          <w:rFonts w:asciiTheme="majorBidi" w:hAnsiTheme="majorBidi" w:cstheme="majorBidi"/>
          <w:sz w:val="24"/>
          <w:szCs w:val="24"/>
        </w:rPr>
        <w:t xml:space="preserve"> </w:t>
      </w:r>
      <w:r w:rsidR="009E62F6" w:rsidRPr="008C1820">
        <w:rPr>
          <w:rFonts w:asciiTheme="majorBidi" w:hAnsiTheme="majorBidi" w:cstheme="majorBidi"/>
          <w:sz w:val="24"/>
          <w:szCs w:val="24"/>
        </w:rPr>
        <w:t>Campaign.</w:t>
      </w:r>
      <w:r w:rsidR="00E95A7F" w:rsidRPr="008C1820">
        <w:rPr>
          <w:rFonts w:asciiTheme="majorBidi" w:hAnsiTheme="majorBidi" w:cstheme="majorBidi"/>
          <w:sz w:val="24"/>
          <w:szCs w:val="24"/>
        </w:rPr>
        <w:t xml:space="preserve"> </w:t>
      </w:r>
      <w:r w:rsidR="009E62F6" w:rsidRPr="008C1820">
        <w:rPr>
          <w:rFonts w:asciiTheme="majorBidi" w:hAnsiTheme="majorBidi" w:cstheme="majorBidi"/>
          <w:sz w:val="24"/>
          <w:szCs w:val="24"/>
        </w:rPr>
        <w:t xml:space="preserve">The process was intentionally designed to access the largest sample </w:t>
      </w:r>
      <w:r w:rsidR="004358C8" w:rsidRPr="008C1820">
        <w:rPr>
          <w:rFonts w:asciiTheme="majorBidi" w:hAnsiTheme="majorBidi" w:cstheme="majorBidi"/>
          <w:sz w:val="24"/>
          <w:szCs w:val="24"/>
        </w:rPr>
        <w:t>possible and</w:t>
      </w:r>
      <w:r w:rsidR="009E62F6" w:rsidRPr="008C1820">
        <w:rPr>
          <w:rFonts w:asciiTheme="majorBidi" w:hAnsiTheme="majorBidi" w:cstheme="majorBidi"/>
          <w:sz w:val="24"/>
          <w:szCs w:val="24"/>
        </w:rPr>
        <w:t xml:space="preserve"> maintain a comfortable environment where the participant could respond from the comfort of his/her own </w:t>
      </w:r>
      <w:r w:rsidRPr="008C1820">
        <w:rPr>
          <w:rFonts w:asciiTheme="majorBidi" w:hAnsiTheme="majorBidi" w:cstheme="majorBidi"/>
          <w:sz w:val="24"/>
          <w:szCs w:val="24"/>
        </w:rPr>
        <w:t>device and</w:t>
      </w:r>
      <w:r w:rsidR="009E62F6" w:rsidRPr="008C1820">
        <w:rPr>
          <w:rFonts w:asciiTheme="majorBidi" w:hAnsiTheme="majorBidi" w:cstheme="majorBidi"/>
          <w:sz w:val="24"/>
          <w:szCs w:val="24"/>
        </w:rPr>
        <w:t xml:space="preserve"> minimizing the i</w:t>
      </w:r>
      <w:r w:rsidRPr="008C1820">
        <w:rPr>
          <w:rFonts w:asciiTheme="majorBidi" w:hAnsiTheme="majorBidi" w:cstheme="majorBidi"/>
          <w:sz w:val="24"/>
          <w:szCs w:val="24"/>
        </w:rPr>
        <w:t>mpact of the role of the interviewer.</w:t>
      </w:r>
    </w:p>
    <w:p w14:paraId="6AA0D6B1" w14:textId="15CE3368" w:rsidR="00C233C6" w:rsidRPr="008C1820" w:rsidRDefault="009E62F6" w:rsidP="009E62F6">
      <w:pPr>
        <w:spacing w:line="480" w:lineRule="auto"/>
        <w:rPr>
          <w:rFonts w:asciiTheme="majorBidi" w:hAnsiTheme="majorBidi" w:cstheme="majorBidi"/>
          <w:sz w:val="24"/>
          <w:szCs w:val="24"/>
        </w:rPr>
      </w:pPr>
      <w:r w:rsidRPr="008C1820">
        <w:rPr>
          <w:rFonts w:asciiTheme="majorBidi" w:hAnsiTheme="majorBidi" w:cstheme="majorBidi"/>
          <w:sz w:val="24"/>
          <w:szCs w:val="24"/>
        </w:rPr>
        <w:t xml:space="preserve"> </w:t>
      </w:r>
    </w:p>
    <w:p w14:paraId="6E460F87" w14:textId="77777777" w:rsidR="00F32547" w:rsidRDefault="00AC14FE" w:rsidP="00F32547">
      <w:pPr>
        <w:spacing w:line="480" w:lineRule="auto"/>
        <w:rPr>
          <w:rFonts w:asciiTheme="majorBidi" w:hAnsiTheme="majorBidi" w:cstheme="majorBidi"/>
          <w:sz w:val="24"/>
          <w:szCs w:val="24"/>
        </w:rPr>
      </w:pPr>
      <w:r w:rsidRPr="008C1820">
        <w:rPr>
          <w:rFonts w:asciiTheme="majorBidi" w:hAnsiTheme="majorBidi" w:cstheme="majorBidi"/>
          <w:sz w:val="24"/>
          <w:szCs w:val="24"/>
        </w:rPr>
        <w:t>Instruments</w:t>
      </w:r>
    </w:p>
    <w:p w14:paraId="56BB5FA4" w14:textId="0BAC5BAF" w:rsidR="00C233C6" w:rsidRPr="00F32547" w:rsidRDefault="00C233C6" w:rsidP="00F32547">
      <w:pPr>
        <w:spacing w:line="480" w:lineRule="auto"/>
        <w:ind w:firstLine="720"/>
        <w:rPr>
          <w:rFonts w:asciiTheme="majorBidi" w:hAnsiTheme="majorBidi" w:cstheme="majorBidi"/>
          <w:sz w:val="24"/>
          <w:szCs w:val="24"/>
        </w:rPr>
      </w:pPr>
      <w:r w:rsidRPr="00BE0FF0">
        <w:rPr>
          <w:rFonts w:asciiTheme="majorBidi" w:hAnsiTheme="majorBidi" w:cstheme="majorBidi"/>
          <w:b/>
          <w:bCs/>
          <w:color w:val="000000" w:themeColor="text1"/>
          <w:sz w:val="24"/>
          <w:szCs w:val="24"/>
        </w:rPr>
        <w:t xml:space="preserve">Facebook </w:t>
      </w:r>
      <w:r w:rsidR="00D46AAB" w:rsidRPr="00BE0FF0">
        <w:rPr>
          <w:rFonts w:asciiTheme="majorBidi" w:hAnsiTheme="majorBidi" w:cstheme="majorBidi"/>
          <w:b/>
          <w:bCs/>
          <w:color w:val="000000" w:themeColor="text1"/>
          <w:sz w:val="24"/>
          <w:szCs w:val="24"/>
        </w:rPr>
        <w:t xml:space="preserve">pop-up </w:t>
      </w:r>
      <w:r w:rsidRPr="00BE0FF0">
        <w:rPr>
          <w:rFonts w:asciiTheme="majorBidi" w:hAnsiTheme="majorBidi" w:cstheme="majorBidi"/>
          <w:b/>
          <w:bCs/>
          <w:color w:val="000000" w:themeColor="text1"/>
          <w:sz w:val="24"/>
          <w:szCs w:val="24"/>
        </w:rPr>
        <w:t>ad</w:t>
      </w:r>
      <w:r w:rsidR="00B75089" w:rsidRPr="00BE0FF0">
        <w:rPr>
          <w:rFonts w:asciiTheme="majorBidi" w:hAnsiTheme="majorBidi" w:cstheme="majorBidi"/>
          <w:b/>
          <w:bCs/>
          <w:color w:val="000000" w:themeColor="text1"/>
          <w:sz w:val="24"/>
          <w:szCs w:val="24"/>
        </w:rPr>
        <w:t>vertisement</w:t>
      </w:r>
      <w:r w:rsidRPr="00BE0FF0">
        <w:rPr>
          <w:rFonts w:asciiTheme="majorBidi" w:hAnsiTheme="majorBidi" w:cstheme="majorBidi"/>
          <w:color w:val="000000" w:themeColor="text1"/>
          <w:sz w:val="24"/>
          <w:szCs w:val="24"/>
        </w:rPr>
        <w:t xml:space="preserve"> </w:t>
      </w:r>
      <w:r w:rsidR="00987374" w:rsidRPr="00BE0FF0">
        <w:rPr>
          <w:rFonts w:asciiTheme="majorBidi" w:hAnsiTheme="majorBidi" w:cstheme="majorBidi"/>
          <w:color w:val="000000" w:themeColor="text1"/>
          <w:sz w:val="24"/>
          <w:szCs w:val="24"/>
        </w:rPr>
        <w:t xml:space="preserve">– </w:t>
      </w:r>
      <w:r w:rsidR="00D46AAB" w:rsidRPr="00BE0FF0">
        <w:rPr>
          <w:rFonts w:asciiTheme="majorBidi" w:hAnsiTheme="majorBidi" w:cstheme="majorBidi"/>
          <w:color w:val="000000" w:themeColor="text1"/>
          <w:sz w:val="24"/>
          <w:szCs w:val="24"/>
        </w:rPr>
        <w:t>For the month of April 2021 a Facebook pop-up advertisement campaign will be launched with an</w:t>
      </w:r>
      <w:r w:rsidR="00987374" w:rsidRPr="00BE0FF0">
        <w:rPr>
          <w:rFonts w:asciiTheme="majorBidi" w:hAnsiTheme="majorBidi" w:cstheme="majorBidi"/>
          <w:color w:val="000000" w:themeColor="text1"/>
          <w:sz w:val="24"/>
          <w:szCs w:val="24"/>
        </w:rPr>
        <w:t xml:space="preserve"> image </w:t>
      </w:r>
      <w:r w:rsidR="00D46AAB" w:rsidRPr="00BE0FF0">
        <w:rPr>
          <w:rFonts w:asciiTheme="majorBidi" w:hAnsiTheme="majorBidi" w:cstheme="majorBidi"/>
          <w:color w:val="000000" w:themeColor="text1"/>
          <w:sz w:val="24"/>
          <w:szCs w:val="24"/>
        </w:rPr>
        <w:t xml:space="preserve">of the Bleu de Chine sculpture </w:t>
      </w:r>
      <w:r w:rsidR="00987374" w:rsidRPr="00BE0FF0">
        <w:rPr>
          <w:rFonts w:asciiTheme="majorBidi" w:hAnsiTheme="majorBidi" w:cstheme="majorBidi"/>
          <w:color w:val="000000" w:themeColor="text1"/>
          <w:sz w:val="24"/>
          <w:szCs w:val="24"/>
        </w:rPr>
        <w:t xml:space="preserve">with a question: Have you seen </w:t>
      </w:r>
      <w:r w:rsidR="00D46AAB" w:rsidRPr="00BE0FF0">
        <w:rPr>
          <w:rFonts w:asciiTheme="majorBidi" w:hAnsiTheme="majorBidi" w:cstheme="majorBidi"/>
          <w:color w:val="000000" w:themeColor="text1"/>
          <w:sz w:val="24"/>
          <w:szCs w:val="24"/>
        </w:rPr>
        <w:t>me? written in French, Arabic, English, Spanish, Armenian,</w:t>
      </w:r>
      <w:r w:rsidR="00B75089" w:rsidRPr="00BE0FF0">
        <w:rPr>
          <w:rFonts w:asciiTheme="majorBidi" w:hAnsiTheme="majorBidi" w:cstheme="majorBidi"/>
          <w:color w:val="000000" w:themeColor="text1"/>
          <w:sz w:val="24"/>
          <w:szCs w:val="24"/>
        </w:rPr>
        <w:t xml:space="preserve"> Tamazight, etc. </w:t>
      </w:r>
      <w:r w:rsidR="00BE0FF0" w:rsidRPr="00BE0FF0">
        <w:rPr>
          <w:rFonts w:asciiTheme="majorBidi" w:hAnsiTheme="majorBidi"/>
          <w:color w:val="000000" w:themeColor="text1"/>
          <w:sz w:val="24"/>
          <w:szCs w:val="24"/>
        </w:rPr>
        <w:t>“</w:t>
      </w:r>
      <w:r w:rsidR="00BE0FF0" w:rsidRPr="00BE0FF0">
        <w:rPr>
          <w:rFonts w:asciiTheme="majorBidi" w:hAnsiTheme="majorBidi" w:cstheme="majorBidi"/>
          <w:color w:val="000000" w:themeColor="text1"/>
          <w:sz w:val="24"/>
          <w:szCs w:val="24"/>
        </w:rPr>
        <w:t>Users 65 years and older are the fastest-growing group on Facebook</w:t>
      </w:r>
      <w:r w:rsidR="00BE0FF0" w:rsidRPr="00BE0FF0">
        <w:rPr>
          <w:rFonts w:asciiTheme="majorBidi" w:hAnsiTheme="majorBidi"/>
          <w:color w:val="000000" w:themeColor="text1"/>
          <w:sz w:val="24"/>
          <w:szCs w:val="24"/>
        </w:rPr>
        <w:t>,”</w:t>
      </w:r>
      <w:r w:rsidR="00BE0FF0" w:rsidRPr="00BE0FF0">
        <w:rPr>
          <w:rFonts w:asciiTheme="majorBidi" w:hAnsiTheme="majorBidi" w:cstheme="majorBidi"/>
          <w:color w:val="000000" w:themeColor="text1"/>
          <w:sz w:val="24"/>
          <w:szCs w:val="24"/>
        </w:rPr>
        <w:t xml:space="preserve"> </w:t>
      </w:r>
      <w:sdt>
        <w:sdtPr>
          <w:rPr>
            <w:rFonts w:asciiTheme="majorBidi" w:hAnsiTheme="majorBidi"/>
            <w:color w:val="000000" w:themeColor="text1"/>
            <w:sz w:val="24"/>
            <w:szCs w:val="24"/>
          </w:rPr>
          <w:id w:val="1738046625"/>
          <w:citation/>
        </w:sdtPr>
        <w:sdtContent>
          <w:r w:rsidR="00BE0FF0">
            <w:rPr>
              <w:rFonts w:asciiTheme="majorBidi" w:hAnsiTheme="majorBidi"/>
              <w:color w:val="000000" w:themeColor="text1"/>
              <w:sz w:val="24"/>
              <w:szCs w:val="24"/>
            </w:rPr>
            <w:fldChar w:fldCharType="begin"/>
          </w:r>
          <w:r w:rsidR="00BE0FF0">
            <w:rPr>
              <w:rFonts w:asciiTheme="majorBidi" w:hAnsiTheme="majorBidi"/>
              <w:color w:val="000000" w:themeColor="text1"/>
              <w:sz w:val="24"/>
              <w:szCs w:val="24"/>
            </w:rPr>
            <w:instrText xml:space="preserve"> CITATION Sar20 \l 1033 </w:instrText>
          </w:r>
          <w:r w:rsidR="00BE0FF0">
            <w:rPr>
              <w:rFonts w:asciiTheme="majorBidi" w:hAnsiTheme="majorBidi"/>
              <w:color w:val="000000" w:themeColor="text1"/>
              <w:sz w:val="24"/>
              <w:szCs w:val="24"/>
            </w:rPr>
            <w:fldChar w:fldCharType="separate"/>
          </w:r>
          <w:r w:rsidR="00BE0FF0" w:rsidRPr="00BE0FF0">
            <w:rPr>
              <w:rFonts w:asciiTheme="majorBidi" w:hAnsiTheme="majorBidi"/>
              <w:noProof/>
              <w:color w:val="000000" w:themeColor="text1"/>
              <w:sz w:val="24"/>
              <w:szCs w:val="24"/>
            </w:rPr>
            <w:t>(Aboulhosn, 2020)</w:t>
          </w:r>
          <w:r w:rsidR="00BE0FF0">
            <w:rPr>
              <w:rFonts w:asciiTheme="majorBidi" w:hAnsiTheme="majorBidi"/>
              <w:color w:val="000000" w:themeColor="text1"/>
              <w:sz w:val="24"/>
              <w:szCs w:val="24"/>
            </w:rPr>
            <w:fldChar w:fldCharType="end"/>
          </w:r>
        </w:sdtContent>
      </w:sdt>
      <w:r w:rsidR="00BE0FF0">
        <w:rPr>
          <w:rFonts w:asciiTheme="majorBidi" w:hAnsiTheme="majorBidi"/>
          <w:color w:val="000000" w:themeColor="text1"/>
          <w:sz w:val="24"/>
          <w:szCs w:val="24"/>
        </w:rPr>
        <w:t xml:space="preserve"> </w:t>
      </w:r>
      <w:r w:rsidR="00BE0FF0" w:rsidRPr="00BE0FF0">
        <w:rPr>
          <w:rFonts w:asciiTheme="majorBidi" w:hAnsiTheme="majorBidi" w:cstheme="majorBidi"/>
          <w:color w:val="000000" w:themeColor="text1"/>
          <w:sz w:val="24"/>
          <w:szCs w:val="24"/>
        </w:rPr>
        <w:t>which means Facebook is becoming increasingly representative of society. W</w:t>
      </w:r>
      <w:r w:rsidR="00B75089" w:rsidRPr="00BE0FF0">
        <w:rPr>
          <w:rFonts w:asciiTheme="majorBidi" w:hAnsiTheme="majorBidi" w:cstheme="majorBidi"/>
          <w:color w:val="000000" w:themeColor="text1"/>
          <w:sz w:val="24"/>
          <w:szCs w:val="24"/>
        </w:rPr>
        <w:t>hen</w:t>
      </w:r>
      <w:r w:rsidR="00BE0FF0" w:rsidRPr="00BE0FF0">
        <w:rPr>
          <w:rFonts w:asciiTheme="majorBidi" w:hAnsiTheme="majorBidi" w:cstheme="majorBidi"/>
          <w:color w:val="000000" w:themeColor="text1"/>
          <w:sz w:val="24"/>
          <w:szCs w:val="24"/>
        </w:rPr>
        <w:t xml:space="preserve"> the ad is</w:t>
      </w:r>
      <w:r w:rsidR="00B75089" w:rsidRPr="00BE0FF0">
        <w:rPr>
          <w:rFonts w:asciiTheme="majorBidi" w:hAnsiTheme="majorBidi" w:cstheme="majorBidi"/>
          <w:color w:val="000000" w:themeColor="text1"/>
          <w:sz w:val="24"/>
          <w:szCs w:val="24"/>
        </w:rPr>
        <w:t xml:space="preserve"> clicked on it</w:t>
      </w:r>
      <w:r w:rsidR="00792894" w:rsidRPr="00BE0FF0">
        <w:rPr>
          <w:rFonts w:asciiTheme="majorBidi" w:hAnsiTheme="majorBidi" w:cstheme="majorBidi"/>
          <w:color w:val="000000" w:themeColor="text1"/>
          <w:sz w:val="24"/>
          <w:szCs w:val="24"/>
        </w:rPr>
        <w:t xml:space="preserve"> will open our research website</w:t>
      </w:r>
      <w:r w:rsidR="00B30A51" w:rsidRPr="00BE0FF0">
        <w:rPr>
          <w:rFonts w:asciiTheme="majorBidi" w:hAnsiTheme="majorBidi" w:cstheme="majorBidi"/>
          <w:color w:val="000000" w:themeColor="text1"/>
          <w:sz w:val="24"/>
          <w:szCs w:val="24"/>
        </w:rPr>
        <w:t xml:space="preserve"> which informs the participant of the length of the survey as well as the prizes they can enter to win. These incentives are sponsored by the city of Marseille and include art lessons for adults or children, boat tours of nearby attractions, public transportation passes, etc. Our website will </w:t>
      </w:r>
      <w:r w:rsidR="00792894" w:rsidRPr="00BE0FF0">
        <w:rPr>
          <w:rFonts w:asciiTheme="majorBidi" w:hAnsiTheme="majorBidi" w:cstheme="majorBidi"/>
          <w:color w:val="000000" w:themeColor="text1"/>
          <w:sz w:val="24"/>
          <w:szCs w:val="24"/>
        </w:rPr>
        <w:t>allow us to guarantee the participant</w:t>
      </w:r>
      <w:r w:rsidR="00BE0FF0">
        <w:rPr>
          <w:rFonts w:asciiTheme="majorBidi" w:hAnsiTheme="majorBidi"/>
          <w:color w:val="000000" w:themeColor="text1"/>
          <w:sz w:val="24"/>
          <w:szCs w:val="24"/>
        </w:rPr>
        <w:t>’</w:t>
      </w:r>
      <w:r w:rsidR="00792894" w:rsidRPr="00BE0FF0">
        <w:rPr>
          <w:rFonts w:asciiTheme="majorBidi" w:hAnsiTheme="majorBidi" w:cstheme="majorBidi"/>
          <w:color w:val="000000" w:themeColor="text1"/>
          <w:sz w:val="24"/>
          <w:szCs w:val="24"/>
        </w:rPr>
        <w:t>s anonymity</w:t>
      </w:r>
      <w:r w:rsidR="00B30A51" w:rsidRPr="00BE0FF0">
        <w:rPr>
          <w:rFonts w:asciiTheme="majorBidi" w:hAnsiTheme="majorBidi" w:cstheme="majorBidi"/>
          <w:color w:val="000000" w:themeColor="text1"/>
          <w:sz w:val="24"/>
          <w:szCs w:val="24"/>
        </w:rPr>
        <w:t xml:space="preserve"> unless they chose to identify themselves</w:t>
      </w:r>
      <w:r w:rsidR="00B75089" w:rsidRPr="00BE0FF0">
        <w:rPr>
          <w:rFonts w:asciiTheme="majorBidi" w:hAnsiTheme="majorBidi" w:cstheme="majorBidi"/>
          <w:color w:val="000000" w:themeColor="text1"/>
          <w:sz w:val="24"/>
          <w:szCs w:val="24"/>
        </w:rPr>
        <w:t xml:space="preserve">. </w:t>
      </w:r>
    </w:p>
    <w:p w14:paraId="49BEB1D5" w14:textId="16A95155" w:rsidR="00B75089" w:rsidRPr="008C1820" w:rsidRDefault="00B75089" w:rsidP="00B75089">
      <w:pPr>
        <w:spacing w:line="480" w:lineRule="auto"/>
        <w:rPr>
          <w:rFonts w:asciiTheme="majorBidi" w:hAnsiTheme="majorBidi" w:cstheme="majorBidi"/>
          <w:sz w:val="24"/>
          <w:szCs w:val="24"/>
        </w:rPr>
      </w:pPr>
      <w:r w:rsidRPr="00BE0FF0">
        <w:rPr>
          <w:rFonts w:asciiTheme="majorBidi" w:hAnsiTheme="majorBidi" w:cstheme="majorBidi"/>
          <w:color w:val="000000" w:themeColor="text1"/>
          <w:sz w:val="24"/>
          <w:szCs w:val="24"/>
        </w:rPr>
        <w:lastRenderedPageBreak/>
        <w:tab/>
      </w:r>
      <w:r w:rsidRPr="00BE0FF0">
        <w:rPr>
          <w:rFonts w:asciiTheme="majorBidi" w:hAnsiTheme="majorBidi" w:cstheme="majorBidi"/>
          <w:b/>
          <w:bCs/>
          <w:color w:val="000000" w:themeColor="text1"/>
          <w:sz w:val="24"/>
          <w:szCs w:val="24"/>
        </w:rPr>
        <w:t>Language question</w:t>
      </w:r>
      <w:r w:rsidRPr="008C1820">
        <w:rPr>
          <w:rFonts w:asciiTheme="majorBidi" w:hAnsiTheme="majorBidi" w:cstheme="majorBidi"/>
          <w:b/>
          <w:bCs/>
          <w:sz w:val="24"/>
          <w:szCs w:val="24"/>
        </w:rPr>
        <w:t xml:space="preserve">: </w:t>
      </w:r>
      <w:r w:rsidRPr="008C1820">
        <w:rPr>
          <w:rFonts w:asciiTheme="majorBidi" w:hAnsiTheme="majorBidi" w:cstheme="majorBidi"/>
          <w:sz w:val="24"/>
          <w:szCs w:val="24"/>
        </w:rPr>
        <w:t>The first question</w:t>
      </w:r>
      <w:r w:rsidR="00F23E0D" w:rsidRPr="008C1820">
        <w:rPr>
          <w:rFonts w:asciiTheme="majorBidi" w:hAnsiTheme="majorBidi" w:cstheme="majorBidi"/>
          <w:sz w:val="24"/>
          <w:szCs w:val="24"/>
        </w:rPr>
        <w:t xml:space="preserve"> </w:t>
      </w:r>
      <w:r w:rsidRPr="008C1820">
        <w:rPr>
          <w:rFonts w:asciiTheme="majorBidi" w:hAnsiTheme="majorBidi" w:cstheme="majorBidi"/>
          <w:sz w:val="24"/>
          <w:szCs w:val="24"/>
        </w:rPr>
        <w:t>is which language to use with the participant. This is a question designed</w:t>
      </w:r>
      <w:r w:rsidR="00F23E0D" w:rsidRPr="008C1820">
        <w:rPr>
          <w:rFonts w:asciiTheme="majorBidi" w:hAnsiTheme="majorBidi" w:cstheme="majorBidi"/>
          <w:sz w:val="24"/>
          <w:szCs w:val="24"/>
        </w:rPr>
        <w:t xml:space="preserve"> both</w:t>
      </w:r>
      <w:r w:rsidRPr="008C1820">
        <w:rPr>
          <w:rFonts w:asciiTheme="majorBidi" w:hAnsiTheme="majorBidi" w:cstheme="majorBidi"/>
          <w:sz w:val="24"/>
          <w:szCs w:val="24"/>
        </w:rPr>
        <w:t xml:space="preserve"> for data purposes and for ease of use purposes for the participant. </w:t>
      </w:r>
      <w:r w:rsidRPr="008C1820">
        <w:rPr>
          <w:rFonts w:asciiTheme="majorBidi" w:hAnsiTheme="majorBidi" w:cstheme="majorBidi"/>
          <w:b/>
          <w:bCs/>
          <w:sz w:val="24"/>
          <w:szCs w:val="24"/>
        </w:rPr>
        <w:t xml:space="preserve"> </w:t>
      </w:r>
    </w:p>
    <w:p w14:paraId="4EF0CF4F" w14:textId="26F9C098" w:rsidR="00B75089" w:rsidRPr="008C1820" w:rsidRDefault="00987374" w:rsidP="00B75089">
      <w:pPr>
        <w:spacing w:line="480" w:lineRule="auto"/>
        <w:ind w:firstLine="720"/>
        <w:rPr>
          <w:rFonts w:asciiTheme="majorBidi" w:hAnsiTheme="majorBidi" w:cstheme="majorBidi"/>
          <w:sz w:val="24"/>
          <w:szCs w:val="24"/>
        </w:rPr>
      </w:pPr>
      <w:r w:rsidRPr="008C1820">
        <w:rPr>
          <w:rFonts w:asciiTheme="majorBidi" w:hAnsiTheme="majorBidi" w:cstheme="majorBidi"/>
          <w:b/>
          <w:bCs/>
          <w:sz w:val="24"/>
          <w:szCs w:val="24"/>
        </w:rPr>
        <w:t>Open-ended questions:</w:t>
      </w:r>
      <w:r w:rsidR="00B75089" w:rsidRPr="008C1820">
        <w:rPr>
          <w:rFonts w:asciiTheme="majorBidi" w:hAnsiTheme="majorBidi" w:cstheme="majorBidi"/>
          <w:sz w:val="24"/>
          <w:szCs w:val="24"/>
        </w:rPr>
        <w:t xml:space="preserve"> Then </w:t>
      </w:r>
      <w:r w:rsidR="00F23E0D" w:rsidRPr="008C1820">
        <w:rPr>
          <w:rFonts w:asciiTheme="majorBidi" w:hAnsiTheme="majorBidi" w:cstheme="majorBidi"/>
          <w:sz w:val="24"/>
          <w:szCs w:val="24"/>
        </w:rPr>
        <w:t>next series of questions</w:t>
      </w:r>
      <w:r w:rsidR="00B75089" w:rsidRPr="008C1820">
        <w:rPr>
          <w:rFonts w:asciiTheme="majorBidi" w:hAnsiTheme="majorBidi" w:cstheme="majorBidi"/>
          <w:sz w:val="24"/>
          <w:szCs w:val="24"/>
        </w:rPr>
        <w:t xml:space="preserve"> ask</w:t>
      </w:r>
      <w:r w:rsidR="00F23E0D" w:rsidRPr="008C1820">
        <w:rPr>
          <w:rFonts w:asciiTheme="majorBidi" w:hAnsiTheme="majorBidi" w:cstheme="majorBidi"/>
          <w:sz w:val="24"/>
          <w:szCs w:val="24"/>
        </w:rPr>
        <w:t>ed are</w:t>
      </w:r>
      <w:r w:rsidR="00B75089" w:rsidRPr="008C1820">
        <w:rPr>
          <w:rFonts w:asciiTheme="majorBidi" w:hAnsiTheme="majorBidi" w:cstheme="majorBidi"/>
          <w:sz w:val="24"/>
          <w:szCs w:val="24"/>
        </w:rPr>
        <w:t xml:space="preserve"> (1)</w:t>
      </w:r>
      <w:r w:rsidRPr="008C1820">
        <w:rPr>
          <w:rFonts w:asciiTheme="majorBidi" w:hAnsiTheme="majorBidi" w:cstheme="majorBidi"/>
          <w:sz w:val="24"/>
          <w:szCs w:val="24"/>
        </w:rPr>
        <w:t xml:space="preserve"> What </w:t>
      </w:r>
      <w:r w:rsidR="00B75089" w:rsidRPr="008C1820">
        <w:rPr>
          <w:rFonts w:asciiTheme="majorBidi" w:hAnsiTheme="majorBidi" w:cstheme="majorBidi"/>
          <w:sz w:val="24"/>
          <w:szCs w:val="24"/>
        </w:rPr>
        <w:t>do you think the sculpture is about?</w:t>
      </w:r>
      <w:r w:rsidRPr="008C1820">
        <w:rPr>
          <w:rFonts w:asciiTheme="majorBidi" w:hAnsiTheme="majorBidi" w:cstheme="majorBidi"/>
          <w:sz w:val="24"/>
          <w:szCs w:val="24"/>
        </w:rPr>
        <w:t xml:space="preserve"> </w:t>
      </w:r>
      <w:r w:rsidR="00B75089" w:rsidRPr="008C1820">
        <w:rPr>
          <w:rFonts w:asciiTheme="majorBidi" w:hAnsiTheme="majorBidi" w:cstheme="majorBidi"/>
          <w:sz w:val="24"/>
          <w:szCs w:val="24"/>
        </w:rPr>
        <w:t xml:space="preserve">(2) </w:t>
      </w:r>
      <w:r w:rsidRPr="008C1820">
        <w:rPr>
          <w:rFonts w:asciiTheme="majorBidi" w:hAnsiTheme="majorBidi" w:cstheme="majorBidi"/>
          <w:sz w:val="24"/>
          <w:szCs w:val="24"/>
        </w:rPr>
        <w:t xml:space="preserve">How does it make you feel? </w:t>
      </w:r>
      <w:r w:rsidR="00B75089" w:rsidRPr="008C1820">
        <w:rPr>
          <w:rFonts w:asciiTheme="majorBidi" w:hAnsiTheme="majorBidi" w:cstheme="majorBidi"/>
          <w:sz w:val="24"/>
          <w:szCs w:val="24"/>
        </w:rPr>
        <w:t xml:space="preserve"> (3) </w:t>
      </w:r>
      <w:r w:rsidRPr="008C1820">
        <w:rPr>
          <w:rFonts w:asciiTheme="majorBidi" w:hAnsiTheme="majorBidi" w:cstheme="majorBidi"/>
          <w:sz w:val="24"/>
          <w:szCs w:val="24"/>
        </w:rPr>
        <w:t xml:space="preserve">Do you know anyone who has immigrated here? </w:t>
      </w:r>
      <w:r w:rsidR="00B75089" w:rsidRPr="008C1820">
        <w:rPr>
          <w:rFonts w:asciiTheme="majorBidi" w:hAnsiTheme="majorBidi" w:cstheme="majorBidi"/>
          <w:sz w:val="24"/>
          <w:szCs w:val="24"/>
        </w:rPr>
        <w:t xml:space="preserve"> (4) </w:t>
      </w:r>
      <w:r w:rsidRPr="008C1820">
        <w:rPr>
          <w:rFonts w:asciiTheme="majorBidi" w:hAnsiTheme="majorBidi" w:cstheme="majorBidi"/>
          <w:sz w:val="24"/>
          <w:szCs w:val="24"/>
        </w:rPr>
        <w:t>Tell me about that experience.</w:t>
      </w:r>
      <w:r w:rsidR="00B75089" w:rsidRPr="008C1820">
        <w:rPr>
          <w:rFonts w:asciiTheme="majorBidi" w:hAnsiTheme="majorBidi" w:cstheme="majorBidi"/>
          <w:sz w:val="24"/>
          <w:szCs w:val="24"/>
        </w:rPr>
        <w:t xml:space="preserve"> (5)</w:t>
      </w:r>
      <w:r w:rsidRPr="008C1820">
        <w:rPr>
          <w:rFonts w:asciiTheme="majorBidi" w:hAnsiTheme="majorBidi" w:cstheme="majorBidi"/>
          <w:sz w:val="24"/>
          <w:szCs w:val="24"/>
        </w:rPr>
        <w:t xml:space="preserve"> What would help people who are arriving or living like this man?”</w:t>
      </w:r>
      <w:r w:rsidR="00B75089" w:rsidRPr="008C1820">
        <w:rPr>
          <w:rFonts w:asciiTheme="majorBidi" w:hAnsiTheme="majorBidi" w:cstheme="majorBidi"/>
          <w:sz w:val="24"/>
          <w:szCs w:val="24"/>
        </w:rPr>
        <w:t xml:space="preserve"> Each of these questions is answerable in the language preference of the participants choice and can be as long or as short as the participant chooses.</w:t>
      </w:r>
    </w:p>
    <w:p w14:paraId="239E7088" w14:textId="5A2EF8CA" w:rsidR="00AC14FE" w:rsidRPr="008C1820" w:rsidRDefault="00C233C6" w:rsidP="00AC14FE">
      <w:pPr>
        <w:spacing w:line="480" w:lineRule="auto"/>
        <w:ind w:firstLine="720"/>
        <w:rPr>
          <w:rFonts w:asciiTheme="majorBidi" w:hAnsiTheme="majorBidi" w:cstheme="majorBidi"/>
          <w:sz w:val="24"/>
          <w:szCs w:val="24"/>
        </w:rPr>
      </w:pPr>
      <w:r w:rsidRPr="008C1820">
        <w:rPr>
          <w:rFonts w:asciiTheme="majorBidi" w:hAnsiTheme="majorBidi" w:cstheme="majorBidi"/>
          <w:b/>
          <w:bCs/>
          <w:sz w:val="24"/>
          <w:szCs w:val="24"/>
        </w:rPr>
        <w:t xml:space="preserve">Demographic </w:t>
      </w:r>
      <w:r w:rsidR="00987374" w:rsidRPr="008C1820">
        <w:rPr>
          <w:rFonts w:asciiTheme="majorBidi" w:hAnsiTheme="majorBidi" w:cstheme="majorBidi"/>
          <w:b/>
          <w:bCs/>
          <w:sz w:val="24"/>
          <w:szCs w:val="24"/>
        </w:rPr>
        <w:t>questionnaire:</w:t>
      </w:r>
      <w:r w:rsidR="00987374" w:rsidRPr="008C1820">
        <w:rPr>
          <w:rFonts w:asciiTheme="majorBidi" w:hAnsiTheme="majorBidi" w:cstheme="majorBidi"/>
          <w:sz w:val="24"/>
          <w:szCs w:val="24"/>
        </w:rPr>
        <w:t xml:space="preserve"> </w:t>
      </w:r>
      <w:r w:rsidR="00AC14FE" w:rsidRPr="008C1820">
        <w:rPr>
          <w:rFonts w:asciiTheme="majorBidi" w:hAnsiTheme="majorBidi" w:cstheme="majorBidi"/>
          <w:sz w:val="24"/>
          <w:szCs w:val="24"/>
        </w:rPr>
        <w:t xml:space="preserve">After these open-ended </w:t>
      </w:r>
      <w:proofErr w:type="gramStart"/>
      <w:r w:rsidR="00AC14FE" w:rsidRPr="008C1820">
        <w:rPr>
          <w:rFonts w:asciiTheme="majorBidi" w:hAnsiTheme="majorBidi" w:cstheme="majorBidi"/>
          <w:sz w:val="24"/>
          <w:szCs w:val="24"/>
        </w:rPr>
        <w:t>questions</w:t>
      </w:r>
      <w:proofErr w:type="gramEnd"/>
      <w:r w:rsidR="00AC14FE" w:rsidRPr="008C1820">
        <w:rPr>
          <w:rFonts w:asciiTheme="majorBidi" w:hAnsiTheme="majorBidi" w:cstheme="majorBidi"/>
          <w:sz w:val="24"/>
          <w:szCs w:val="24"/>
        </w:rPr>
        <w:t xml:space="preserve"> </w:t>
      </w:r>
      <w:r w:rsidR="00F23E0D" w:rsidRPr="008C1820">
        <w:rPr>
          <w:rFonts w:asciiTheme="majorBidi" w:hAnsiTheme="majorBidi" w:cstheme="majorBidi"/>
          <w:sz w:val="24"/>
          <w:szCs w:val="24"/>
        </w:rPr>
        <w:t>a</w:t>
      </w:r>
      <w:r w:rsidR="00AC14FE" w:rsidRPr="008C1820">
        <w:rPr>
          <w:rFonts w:asciiTheme="majorBidi" w:hAnsiTheme="majorBidi" w:cstheme="majorBidi"/>
          <w:sz w:val="24"/>
          <w:szCs w:val="24"/>
        </w:rPr>
        <w:t xml:space="preserve"> demographic questionnaire </w:t>
      </w:r>
      <w:r w:rsidR="00F23E0D" w:rsidRPr="008C1820">
        <w:rPr>
          <w:rFonts w:asciiTheme="majorBidi" w:hAnsiTheme="majorBidi" w:cstheme="majorBidi"/>
          <w:sz w:val="24"/>
          <w:szCs w:val="24"/>
        </w:rPr>
        <w:t>including</w:t>
      </w:r>
      <w:r w:rsidR="00AC14FE" w:rsidRPr="008C1820">
        <w:rPr>
          <w:rFonts w:asciiTheme="majorBidi" w:hAnsiTheme="majorBidi" w:cstheme="majorBidi"/>
          <w:sz w:val="24"/>
          <w:szCs w:val="24"/>
        </w:rPr>
        <w:t xml:space="preserve"> </w:t>
      </w:r>
      <w:r w:rsidR="00987374" w:rsidRPr="008C1820">
        <w:rPr>
          <w:rFonts w:asciiTheme="majorBidi" w:hAnsiTheme="majorBidi" w:cstheme="majorBidi"/>
          <w:sz w:val="24"/>
          <w:szCs w:val="24"/>
        </w:rPr>
        <w:t>birth year, languages spoken at home</w:t>
      </w:r>
      <w:r w:rsidR="00AC14FE" w:rsidRPr="008C1820">
        <w:rPr>
          <w:rFonts w:asciiTheme="majorBidi" w:hAnsiTheme="majorBidi" w:cstheme="majorBidi"/>
          <w:sz w:val="24"/>
          <w:szCs w:val="24"/>
        </w:rPr>
        <w:t>,</w:t>
      </w:r>
      <w:r w:rsidR="00E95A7F" w:rsidRPr="008C1820">
        <w:rPr>
          <w:rFonts w:asciiTheme="majorBidi" w:hAnsiTheme="majorBidi" w:cstheme="majorBidi"/>
          <w:sz w:val="24"/>
          <w:szCs w:val="24"/>
        </w:rPr>
        <w:t xml:space="preserve"> race (you can select as many as you’d like)</w:t>
      </w:r>
      <w:r w:rsidR="00AC14FE" w:rsidRPr="008C1820">
        <w:rPr>
          <w:rFonts w:asciiTheme="majorBidi" w:hAnsiTheme="majorBidi" w:cstheme="majorBidi"/>
          <w:sz w:val="24"/>
          <w:szCs w:val="24"/>
        </w:rPr>
        <w:t xml:space="preserve"> and gender</w:t>
      </w:r>
      <w:r w:rsidR="00F23E0D" w:rsidRPr="008C1820">
        <w:rPr>
          <w:rFonts w:asciiTheme="majorBidi" w:hAnsiTheme="majorBidi" w:cstheme="majorBidi"/>
          <w:sz w:val="24"/>
          <w:szCs w:val="24"/>
        </w:rPr>
        <w:t xml:space="preserve"> will be asked.</w:t>
      </w:r>
    </w:p>
    <w:p w14:paraId="37CA2F80" w14:textId="341EE674" w:rsidR="00C233C6" w:rsidRDefault="00C233C6" w:rsidP="00AC14FE">
      <w:pPr>
        <w:spacing w:line="480" w:lineRule="auto"/>
        <w:ind w:firstLine="720"/>
        <w:rPr>
          <w:rFonts w:asciiTheme="majorBidi" w:hAnsiTheme="majorBidi" w:cstheme="majorBidi"/>
          <w:sz w:val="24"/>
          <w:szCs w:val="24"/>
        </w:rPr>
      </w:pPr>
      <w:r w:rsidRPr="008C1820">
        <w:rPr>
          <w:rFonts w:asciiTheme="majorBidi" w:hAnsiTheme="majorBidi" w:cstheme="majorBidi"/>
          <w:b/>
          <w:bCs/>
          <w:sz w:val="24"/>
          <w:szCs w:val="24"/>
        </w:rPr>
        <w:t>Experimental/advocacy final question</w:t>
      </w:r>
      <w:r w:rsidR="00987374" w:rsidRPr="008C1820">
        <w:rPr>
          <w:rFonts w:asciiTheme="majorBidi" w:hAnsiTheme="majorBidi" w:cstheme="majorBidi"/>
          <w:sz w:val="24"/>
          <w:szCs w:val="24"/>
        </w:rPr>
        <w:t>:</w:t>
      </w:r>
      <w:r w:rsidR="00AC14FE" w:rsidRPr="008C1820">
        <w:rPr>
          <w:rFonts w:asciiTheme="majorBidi" w:hAnsiTheme="majorBidi" w:cstheme="majorBidi"/>
          <w:sz w:val="24"/>
          <w:szCs w:val="24"/>
        </w:rPr>
        <w:t xml:space="preserve"> </w:t>
      </w:r>
      <w:r w:rsidR="00F23E0D" w:rsidRPr="008C1820">
        <w:rPr>
          <w:rFonts w:asciiTheme="majorBidi" w:hAnsiTheme="majorBidi" w:cstheme="majorBidi"/>
          <w:sz w:val="24"/>
          <w:szCs w:val="24"/>
        </w:rPr>
        <w:t xml:space="preserve">The final question is </w:t>
      </w:r>
      <w:r w:rsidR="00AC14FE" w:rsidRPr="008C1820">
        <w:rPr>
          <w:rFonts w:asciiTheme="majorBidi" w:hAnsiTheme="majorBidi" w:cstheme="majorBidi"/>
          <w:sz w:val="24"/>
          <w:szCs w:val="24"/>
        </w:rPr>
        <w:t>if the participant</w:t>
      </w:r>
      <w:r w:rsidR="00987374" w:rsidRPr="008C1820">
        <w:rPr>
          <w:rFonts w:asciiTheme="majorBidi" w:hAnsiTheme="majorBidi" w:cstheme="majorBidi"/>
          <w:sz w:val="24"/>
          <w:szCs w:val="24"/>
        </w:rPr>
        <w:t xml:space="preserve"> would you like to know how other residents answered these questions?</w:t>
      </w:r>
      <w:r w:rsidR="00AC14FE" w:rsidRPr="008C1820">
        <w:rPr>
          <w:rFonts w:asciiTheme="majorBidi" w:hAnsiTheme="majorBidi" w:cstheme="majorBidi"/>
          <w:sz w:val="24"/>
          <w:szCs w:val="24"/>
        </w:rPr>
        <w:t xml:space="preserve"> And will be given the opportunity to give contact information</w:t>
      </w:r>
      <w:r w:rsidR="00F23E0D" w:rsidRPr="008C1820">
        <w:rPr>
          <w:rFonts w:asciiTheme="majorBidi" w:hAnsiTheme="majorBidi" w:cstheme="majorBidi"/>
          <w:sz w:val="24"/>
          <w:szCs w:val="24"/>
        </w:rPr>
        <w:t>. This step will also give the option to choose which prizes the participant would like to register for the chance to win</w:t>
      </w:r>
      <w:r w:rsidR="00AC14FE" w:rsidRPr="008C1820">
        <w:rPr>
          <w:rFonts w:asciiTheme="majorBidi" w:hAnsiTheme="majorBidi" w:cstheme="majorBidi"/>
          <w:sz w:val="24"/>
          <w:szCs w:val="24"/>
        </w:rPr>
        <w:t xml:space="preserve">. This step is not required. </w:t>
      </w:r>
    </w:p>
    <w:p w14:paraId="207BD1ED" w14:textId="0E681AA1" w:rsidR="00D56641" w:rsidRPr="008C1820" w:rsidRDefault="00D56641" w:rsidP="00BA3699">
      <w:pPr>
        <w:spacing w:line="480" w:lineRule="auto"/>
        <w:rPr>
          <w:rFonts w:asciiTheme="majorBidi" w:hAnsiTheme="majorBidi" w:cstheme="majorBidi"/>
          <w:sz w:val="24"/>
          <w:szCs w:val="24"/>
        </w:rPr>
      </w:pPr>
      <w:r>
        <w:rPr>
          <w:rFonts w:asciiTheme="majorBidi" w:hAnsiTheme="majorBidi" w:cstheme="majorBidi"/>
          <w:sz w:val="24"/>
          <w:szCs w:val="24"/>
        </w:rPr>
        <w:t xml:space="preserve">The four main threats to the internal validity in survey studies are mortality, location, instrumentation, and instrument decay. </w:t>
      </w:r>
      <w:sdt>
        <w:sdtPr>
          <w:rPr>
            <w:rFonts w:asciiTheme="majorBidi" w:hAnsiTheme="majorBidi" w:cstheme="majorBidi"/>
            <w:sz w:val="24"/>
            <w:szCs w:val="24"/>
          </w:rPr>
          <w:id w:val="-1943518294"/>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Fra16 \l 1033 </w:instrText>
          </w:r>
          <w:r>
            <w:rPr>
              <w:rFonts w:asciiTheme="majorBidi" w:hAnsiTheme="majorBidi" w:cstheme="majorBidi"/>
              <w:sz w:val="24"/>
              <w:szCs w:val="24"/>
            </w:rPr>
            <w:fldChar w:fldCharType="separate"/>
          </w:r>
          <w:r w:rsidR="00BE0FF0" w:rsidRPr="00BE0FF0">
            <w:rPr>
              <w:rFonts w:asciiTheme="majorBidi" w:hAnsiTheme="majorBidi" w:cstheme="majorBidi"/>
              <w:noProof/>
              <w:sz w:val="24"/>
              <w:szCs w:val="24"/>
            </w:rPr>
            <w:t>(Fraenkel, Wallen, &amp; Hyun, 2016)</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The</w:t>
      </w:r>
      <w:r w:rsidR="00BA3699">
        <w:rPr>
          <w:rFonts w:asciiTheme="majorBidi" w:hAnsiTheme="majorBidi" w:cstheme="majorBidi"/>
          <w:sz w:val="24"/>
          <w:szCs w:val="24"/>
        </w:rPr>
        <w:t xml:space="preserve">se </w:t>
      </w:r>
      <w:r>
        <w:rPr>
          <w:rFonts w:asciiTheme="majorBidi" w:hAnsiTheme="majorBidi" w:cstheme="majorBidi"/>
          <w:sz w:val="24"/>
          <w:szCs w:val="24"/>
        </w:rPr>
        <w:t>threats have been significantly reduced or eliminated due to the nature of the survey being an online portal</w:t>
      </w:r>
      <w:r w:rsidR="00BA3699">
        <w:rPr>
          <w:rFonts w:asciiTheme="majorBidi" w:hAnsiTheme="majorBidi" w:cstheme="majorBidi"/>
          <w:sz w:val="24"/>
          <w:szCs w:val="24"/>
        </w:rPr>
        <w:t xml:space="preserve"> </w:t>
      </w:r>
      <w:r>
        <w:rPr>
          <w:rFonts w:asciiTheme="majorBidi" w:hAnsiTheme="majorBidi" w:cstheme="majorBidi"/>
          <w:sz w:val="24"/>
          <w:szCs w:val="24"/>
        </w:rPr>
        <w:t xml:space="preserve">in the safety of their own context </w:t>
      </w:r>
      <w:r w:rsidR="00BA3699">
        <w:rPr>
          <w:rFonts w:asciiTheme="majorBidi" w:hAnsiTheme="majorBidi" w:cstheme="majorBidi"/>
          <w:sz w:val="24"/>
          <w:szCs w:val="24"/>
        </w:rPr>
        <w:t xml:space="preserve">without the external influences or human limitations. </w:t>
      </w:r>
    </w:p>
    <w:p w14:paraId="29CA282F" w14:textId="77777777" w:rsidR="00F32547" w:rsidRPr="008C1820" w:rsidRDefault="00F32547" w:rsidP="00B30A51">
      <w:pPr>
        <w:spacing w:line="480" w:lineRule="auto"/>
        <w:rPr>
          <w:rFonts w:asciiTheme="majorBidi" w:hAnsiTheme="majorBidi" w:cstheme="majorBidi"/>
          <w:sz w:val="24"/>
          <w:szCs w:val="24"/>
        </w:rPr>
      </w:pPr>
    </w:p>
    <w:p w14:paraId="26A21BEC" w14:textId="11CC6DB7" w:rsidR="00B30A51" w:rsidRPr="008C1820" w:rsidRDefault="00B30A51" w:rsidP="00B30A51">
      <w:pPr>
        <w:spacing w:line="480" w:lineRule="auto"/>
        <w:rPr>
          <w:rFonts w:asciiTheme="majorBidi" w:hAnsiTheme="majorBidi" w:cstheme="majorBidi"/>
          <w:sz w:val="24"/>
          <w:szCs w:val="24"/>
        </w:rPr>
      </w:pPr>
      <w:r w:rsidRPr="008C1820">
        <w:rPr>
          <w:rFonts w:asciiTheme="majorBidi" w:hAnsiTheme="majorBidi" w:cstheme="majorBidi"/>
          <w:sz w:val="24"/>
          <w:szCs w:val="24"/>
        </w:rPr>
        <w:t>Analysis</w:t>
      </w:r>
      <w:r w:rsidR="001E322D">
        <w:rPr>
          <w:rFonts w:asciiTheme="majorBidi" w:hAnsiTheme="majorBidi" w:cstheme="majorBidi"/>
          <w:sz w:val="24"/>
          <w:szCs w:val="24"/>
        </w:rPr>
        <w:t xml:space="preserve"> </w:t>
      </w:r>
    </w:p>
    <w:p w14:paraId="0B0CCC94" w14:textId="4D0061F2" w:rsidR="00956D10" w:rsidRPr="008C1820" w:rsidRDefault="005F4308" w:rsidP="00BD0F58">
      <w:pPr>
        <w:spacing w:line="480" w:lineRule="auto"/>
        <w:rPr>
          <w:rFonts w:asciiTheme="majorBidi" w:hAnsiTheme="majorBidi" w:cstheme="majorBidi"/>
          <w:sz w:val="24"/>
          <w:szCs w:val="24"/>
        </w:rPr>
      </w:pPr>
      <w:r w:rsidRPr="008C1820">
        <w:rPr>
          <w:rFonts w:asciiTheme="majorBidi" w:hAnsiTheme="majorBidi" w:cstheme="majorBidi"/>
          <w:sz w:val="24"/>
          <w:szCs w:val="24"/>
        </w:rPr>
        <w:lastRenderedPageBreak/>
        <w:t xml:space="preserve">At the end of </w:t>
      </w:r>
      <w:proofErr w:type="gramStart"/>
      <w:r w:rsidRPr="008C1820">
        <w:rPr>
          <w:rFonts w:asciiTheme="majorBidi" w:hAnsiTheme="majorBidi" w:cstheme="majorBidi"/>
          <w:sz w:val="24"/>
          <w:szCs w:val="24"/>
        </w:rPr>
        <w:t>April</w:t>
      </w:r>
      <w:proofErr w:type="gramEnd"/>
      <w:r w:rsidRPr="008C1820">
        <w:rPr>
          <w:rFonts w:asciiTheme="majorBidi" w:hAnsiTheme="majorBidi" w:cstheme="majorBidi"/>
          <w:sz w:val="24"/>
          <w:szCs w:val="24"/>
        </w:rPr>
        <w:t xml:space="preserve"> the site will no longer accept survey results and the </w:t>
      </w:r>
      <w:r w:rsidR="00956D10" w:rsidRPr="008C1820">
        <w:rPr>
          <w:rFonts w:asciiTheme="majorBidi" w:hAnsiTheme="majorBidi" w:cstheme="majorBidi"/>
          <w:sz w:val="24"/>
          <w:szCs w:val="24"/>
        </w:rPr>
        <w:t>Facebook</w:t>
      </w:r>
      <w:r w:rsidRPr="008C1820">
        <w:rPr>
          <w:rFonts w:asciiTheme="majorBidi" w:hAnsiTheme="majorBidi" w:cstheme="majorBidi"/>
          <w:sz w:val="24"/>
          <w:szCs w:val="24"/>
        </w:rPr>
        <w:t xml:space="preserve"> advertisement will be taken down. Facebook will provide us with the statistics of how many people saw our ad and how many people clicked on it. We will then compare that number with our total number of surveys. Our survey data will be divided</w:t>
      </w:r>
      <w:r w:rsidR="00191290">
        <w:rPr>
          <w:rFonts w:asciiTheme="majorBidi" w:hAnsiTheme="majorBidi" w:cstheme="majorBidi"/>
          <w:sz w:val="24"/>
          <w:szCs w:val="24"/>
        </w:rPr>
        <w:t xml:space="preserve"> into quantitative and qualitative data</w:t>
      </w:r>
      <w:r w:rsidRPr="008C1820">
        <w:rPr>
          <w:rFonts w:asciiTheme="majorBidi" w:hAnsiTheme="majorBidi" w:cstheme="majorBidi"/>
          <w:sz w:val="24"/>
          <w:szCs w:val="24"/>
        </w:rPr>
        <w:t xml:space="preserve"> </w:t>
      </w:r>
      <w:r w:rsidR="00191290">
        <w:rPr>
          <w:rFonts w:asciiTheme="majorBidi" w:hAnsiTheme="majorBidi" w:cstheme="majorBidi"/>
          <w:sz w:val="24"/>
          <w:szCs w:val="24"/>
        </w:rPr>
        <w:t xml:space="preserve">and analyzed for manifest and latent content </w:t>
      </w:r>
      <w:sdt>
        <w:sdtPr>
          <w:rPr>
            <w:rFonts w:asciiTheme="majorBidi" w:hAnsiTheme="majorBidi" w:cstheme="majorBidi"/>
            <w:sz w:val="24"/>
            <w:szCs w:val="24"/>
          </w:rPr>
          <w:id w:val="-573742639"/>
          <w:citation/>
        </w:sdtPr>
        <w:sdtContent>
          <w:r w:rsidR="00191290">
            <w:rPr>
              <w:rFonts w:asciiTheme="majorBidi" w:hAnsiTheme="majorBidi" w:cstheme="majorBidi"/>
              <w:sz w:val="24"/>
              <w:szCs w:val="24"/>
            </w:rPr>
            <w:fldChar w:fldCharType="begin"/>
          </w:r>
          <w:r w:rsidR="00191290">
            <w:rPr>
              <w:rFonts w:asciiTheme="majorBidi" w:hAnsiTheme="majorBidi" w:cstheme="majorBidi"/>
              <w:sz w:val="24"/>
              <w:szCs w:val="24"/>
            </w:rPr>
            <w:instrText xml:space="preserve"> CITATION Fra16 \l 1033 </w:instrText>
          </w:r>
          <w:r w:rsidR="00191290">
            <w:rPr>
              <w:rFonts w:asciiTheme="majorBidi" w:hAnsiTheme="majorBidi" w:cstheme="majorBidi"/>
              <w:sz w:val="24"/>
              <w:szCs w:val="24"/>
            </w:rPr>
            <w:fldChar w:fldCharType="separate"/>
          </w:r>
          <w:r w:rsidR="00BE0FF0" w:rsidRPr="00BE0FF0">
            <w:rPr>
              <w:rFonts w:asciiTheme="majorBidi" w:hAnsiTheme="majorBidi" w:cstheme="majorBidi"/>
              <w:noProof/>
              <w:sz w:val="24"/>
              <w:szCs w:val="24"/>
            </w:rPr>
            <w:t>(Fraenkel, Wallen, &amp; Hyun, 2016)</w:t>
          </w:r>
          <w:r w:rsidR="00191290">
            <w:rPr>
              <w:rFonts w:asciiTheme="majorBidi" w:hAnsiTheme="majorBidi" w:cstheme="majorBidi"/>
              <w:sz w:val="24"/>
              <w:szCs w:val="24"/>
            </w:rPr>
            <w:fldChar w:fldCharType="end"/>
          </w:r>
        </w:sdtContent>
      </w:sdt>
      <w:r w:rsidRPr="008C1820">
        <w:rPr>
          <w:rFonts w:asciiTheme="majorBidi" w:hAnsiTheme="majorBidi" w:cstheme="majorBidi"/>
          <w:sz w:val="24"/>
          <w:szCs w:val="24"/>
        </w:rPr>
        <w:t xml:space="preserve">. The quantitative questions will be computer analyzed and categorized due to the simplicity of yes/no, or multiple-choice questions. The qualitative portion will be read and coded by a trained team from La Maison Bernadette. </w:t>
      </w:r>
      <w:r w:rsidR="00956D10" w:rsidRPr="008C1820">
        <w:rPr>
          <w:rFonts w:asciiTheme="majorBidi" w:hAnsiTheme="majorBidi" w:cstheme="majorBidi"/>
          <w:sz w:val="24"/>
          <w:szCs w:val="24"/>
        </w:rPr>
        <w:t>This team</w:t>
      </w:r>
      <w:r w:rsidRPr="008C1820">
        <w:rPr>
          <w:rFonts w:asciiTheme="majorBidi" w:hAnsiTheme="majorBidi" w:cstheme="majorBidi"/>
          <w:sz w:val="24"/>
          <w:szCs w:val="24"/>
        </w:rPr>
        <w:t xml:space="preserve"> will </w:t>
      </w:r>
      <w:r w:rsidR="00956D10" w:rsidRPr="008C1820">
        <w:rPr>
          <w:rFonts w:asciiTheme="majorBidi" w:hAnsiTheme="majorBidi" w:cstheme="majorBidi"/>
          <w:sz w:val="24"/>
          <w:szCs w:val="24"/>
        </w:rPr>
        <w:t xml:space="preserve">perform </w:t>
      </w:r>
      <w:r w:rsidRPr="008C1820">
        <w:rPr>
          <w:rFonts w:asciiTheme="majorBidi" w:hAnsiTheme="majorBidi" w:cstheme="majorBidi"/>
          <w:sz w:val="24"/>
          <w:szCs w:val="24"/>
        </w:rPr>
        <w:t xml:space="preserve">initial </w:t>
      </w:r>
      <w:r w:rsidR="0034398A">
        <w:rPr>
          <w:rFonts w:asciiTheme="majorBidi" w:hAnsiTheme="majorBidi" w:cstheme="majorBidi"/>
          <w:sz w:val="24"/>
          <w:szCs w:val="24"/>
        </w:rPr>
        <w:t xml:space="preserve">manifest </w:t>
      </w:r>
      <w:r w:rsidRPr="008C1820">
        <w:rPr>
          <w:rFonts w:asciiTheme="majorBidi" w:hAnsiTheme="majorBidi" w:cstheme="majorBidi"/>
          <w:sz w:val="24"/>
          <w:szCs w:val="24"/>
        </w:rPr>
        <w:t>coding</w:t>
      </w:r>
      <w:r w:rsidR="00956D10" w:rsidRPr="008C1820">
        <w:rPr>
          <w:rFonts w:asciiTheme="majorBidi" w:hAnsiTheme="majorBidi" w:cstheme="majorBidi"/>
          <w:sz w:val="24"/>
          <w:szCs w:val="24"/>
        </w:rPr>
        <w:t xml:space="preserve"> tasks related </w:t>
      </w:r>
      <w:r w:rsidR="007B67DE">
        <w:rPr>
          <w:rFonts w:asciiTheme="majorBidi" w:hAnsiTheme="majorBidi" w:cstheme="majorBidi"/>
          <w:sz w:val="24"/>
          <w:szCs w:val="24"/>
        </w:rPr>
        <w:t>to</w:t>
      </w:r>
      <w:r w:rsidR="00956D10" w:rsidRPr="008C1820">
        <w:rPr>
          <w:rFonts w:asciiTheme="majorBidi" w:hAnsiTheme="majorBidi" w:cstheme="majorBidi"/>
          <w:sz w:val="24"/>
          <w:szCs w:val="24"/>
        </w:rPr>
        <w:t xml:space="preserve"> questions </w:t>
      </w:r>
      <w:r w:rsidR="0034398A">
        <w:rPr>
          <w:rFonts w:asciiTheme="majorBidi" w:hAnsiTheme="majorBidi" w:cstheme="majorBidi"/>
          <w:sz w:val="24"/>
          <w:szCs w:val="24"/>
        </w:rPr>
        <w:t>1</w:t>
      </w:r>
      <w:r w:rsidR="00956D10" w:rsidRPr="008C1820">
        <w:rPr>
          <w:rFonts w:asciiTheme="majorBidi" w:hAnsiTheme="majorBidi" w:cstheme="majorBidi"/>
          <w:sz w:val="24"/>
          <w:szCs w:val="24"/>
        </w:rPr>
        <w:t>-</w:t>
      </w:r>
      <w:r w:rsidR="0034398A">
        <w:rPr>
          <w:rFonts w:asciiTheme="majorBidi" w:hAnsiTheme="majorBidi" w:cstheme="majorBidi"/>
          <w:sz w:val="24"/>
          <w:szCs w:val="24"/>
        </w:rPr>
        <w:t>5</w:t>
      </w:r>
      <w:r w:rsidR="00956D10" w:rsidRPr="008C1820">
        <w:rPr>
          <w:rFonts w:asciiTheme="majorBidi" w:hAnsiTheme="majorBidi" w:cstheme="majorBidi"/>
          <w:sz w:val="24"/>
          <w:szCs w:val="24"/>
        </w:rPr>
        <w:t xml:space="preserve"> from the open-ended questionnaire:</w:t>
      </w:r>
    </w:p>
    <w:p w14:paraId="66BFCAC2" w14:textId="0E24A47D" w:rsidR="0034398A" w:rsidRDefault="0034398A" w:rsidP="00956D10">
      <w:pPr>
        <w:pStyle w:val="ListParagraph"/>
        <w:numPr>
          <w:ilvl w:val="0"/>
          <w:numId w:val="14"/>
        </w:numPr>
        <w:spacing w:line="480" w:lineRule="auto"/>
        <w:rPr>
          <w:rFonts w:asciiTheme="majorBidi" w:hAnsiTheme="majorBidi" w:cstheme="majorBidi"/>
          <w:sz w:val="24"/>
          <w:szCs w:val="24"/>
        </w:rPr>
      </w:pPr>
      <w:r>
        <w:rPr>
          <w:rFonts w:asciiTheme="majorBidi" w:hAnsiTheme="majorBidi" w:cstheme="majorBidi"/>
          <w:sz w:val="24"/>
          <w:szCs w:val="24"/>
        </w:rPr>
        <w:t>Coding for question 1:</w:t>
      </w:r>
      <w:r w:rsidR="007B67DE">
        <w:rPr>
          <w:rFonts w:asciiTheme="majorBidi" w:hAnsiTheme="majorBidi" w:cstheme="majorBidi"/>
          <w:sz w:val="24"/>
          <w:szCs w:val="24"/>
        </w:rPr>
        <w:t xml:space="preserve"> will indicate the initial interpretation and response to the sculpture by use of a binary (1) or (0). (1) reflecting the reference to immigrant, traveler, etc. (0) reflecting some other interpretation.</w:t>
      </w:r>
    </w:p>
    <w:p w14:paraId="583499DA" w14:textId="42219FB9" w:rsidR="0034398A" w:rsidRDefault="0034398A" w:rsidP="00956D10">
      <w:pPr>
        <w:pStyle w:val="ListParagraph"/>
        <w:numPr>
          <w:ilvl w:val="0"/>
          <w:numId w:val="14"/>
        </w:numPr>
        <w:spacing w:line="480" w:lineRule="auto"/>
        <w:rPr>
          <w:rFonts w:asciiTheme="majorBidi" w:hAnsiTheme="majorBidi" w:cstheme="majorBidi"/>
          <w:sz w:val="24"/>
          <w:szCs w:val="24"/>
        </w:rPr>
      </w:pPr>
      <w:r>
        <w:rPr>
          <w:rFonts w:asciiTheme="majorBidi" w:hAnsiTheme="majorBidi" w:cstheme="majorBidi"/>
          <w:sz w:val="24"/>
          <w:szCs w:val="24"/>
        </w:rPr>
        <w:t xml:space="preserve">Coding for question 2: will indicate the use of which emotional descriptors (P) for positive emotional descriptors </w:t>
      </w:r>
      <w:r w:rsidR="007B67DE">
        <w:rPr>
          <w:rFonts w:asciiTheme="majorBidi" w:hAnsiTheme="majorBidi" w:cstheme="majorBidi"/>
          <w:sz w:val="24"/>
          <w:szCs w:val="24"/>
        </w:rPr>
        <w:t xml:space="preserve">(i.e. happy, good, optimistic, safe, love, trust, joy), </w:t>
      </w:r>
      <w:r>
        <w:rPr>
          <w:rFonts w:asciiTheme="majorBidi" w:hAnsiTheme="majorBidi" w:cstheme="majorBidi"/>
          <w:sz w:val="24"/>
          <w:szCs w:val="24"/>
        </w:rPr>
        <w:t xml:space="preserve"> (N)</w:t>
      </w:r>
      <w:r w:rsidR="007B67DE">
        <w:rPr>
          <w:rFonts w:asciiTheme="majorBidi" w:hAnsiTheme="majorBidi" w:cstheme="majorBidi"/>
          <w:sz w:val="24"/>
          <w:szCs w:val="24"/>
        </w:rPr>
        <w:t xml:space="preserve"> for negative descriptors (i.e. sad, angry, hurt, disgust, shame, despair, loss, contempt, disapproval,), </w:t>
      </w:r>
      <w:r>
        <w:rPr>
          <w:rFonts w:asciiTheme="majorBidi" w:hAnsiTheme="majorBidi" w:cstheme="majorBidi"/>
          <w:sz w:val="24"/>
          <w:szCs w:val="24"/>
        </w:rPr>
        <w:t xml:space="preserve"> (U) </w:t>
      </w:r>
      <w:r w:rsidR="007B67DE">
        <w:rPr>
          <w:rFonts w:asciiTheme="majorBidi" w:hAnsiTheme="majorBidi" w:cstheme="majorBidi"/>
          <w:sz w:val="24"/>
          <w:szCs w:val="24"/>
        </w:rPr>
        <w:t xml:space="preserve">for uncomfortable descriptors (i.e. shock, surprise, confused, awkward, anxious, pensive)  </w:t>
      </w:r>
      <w:r>
        <w:rPr>
          <w:rFonts w:asciiTheme="majorBidi" w:hAnsiTheme="majorBidi" w:cstheme="majorBidi"/>
          <w:sz w:val="24"/>
          <w:szCs w:val="24"/>
        </w:rPr>
        <w:t xml:space="preserve">are used as well as the (0) absence of </w:t>
      </w:r>
      <w:r w:rsidR="007B67DE">
        <w:rPr>
          <w:rFonts w:asciiTheme="majorBidi" w:hAnsiTheme="majorBidi" w:cstheme="majorBidi"/>
          <w:sz w:val="24"/>
          <w:szCs w:val="24"/>
        </w:rPr>
        <w:t>an emotional descriptors.</w:t>
      </w:r>
    </w:p>
    <w:p w14:paraId="74BC4B88" w14:textId="63FFC89B" w:rsidR="00956D10" w:rsidRPr="008C1820" w:rsidRDefault="00956D10" w:rsidP="00956D10">
      <w:pPr>
        <w:pStyle w:val="ListParagraph"/>
        <w:numPr>
          <w:ilvl w:val="0"/>
          <w:numId w:val="14"/>
        </w:numPr>
        <w:spacing w:line="480" w:lineRule="auto"/>
        <w:rPr>
          <w:rFonts w:asciiTheme="majorBidi" w:hAnsiTheme="majorBidi" w:cstheme="majorBidi"/>
          <w:sz w:val="24"/>
          <w:szCs w:val="24"/>
        </w:rPr>
      </w:pPr>
      <w:r w:rsidRPr="008C1820">
        <w:rPr>
          <w:rFonts w:asciiTheme="majorBidi" w:hAnsiTheme="majorBidi" w:cstheme="majorBidi"/>
          <w:sz w:val="24"/>
          <w:szCs w:val="24"/>
        </w:rPr>
        <w:t>Coding for question 3: T</w:t>
      </w:r>
      <w:r w:rsidR="005F4308" w:rsidRPr="008C1820">
        <w:rPr>
          <w:rFonts w:asciiTheme="majorBidi" w:hAnsiTheme="majorBidi" w:cstheme="majorBidi"/>
          <w:sz w:val="24"/>
          <w:szCs w:val="24"/>
        </w:rPr>
        <w:t>o indicate when participants</w:t>
      </w:r>
      <w:r w:rsidRPr="008C1820">
        <w:rPr>
          <w:rFonts w:asciiTheme="majorBidi" w:hAnsiTheme="majorBidi" w:cstheme="majorBidi"/>
          <w:sz w:val="24"/>
          <w:szCs w:val="24"/>
        </w:rPr>
        <w:t xml:space="preserve"> have: a personal story of immigration (PS), a secondary story (SS), meaning that know someone who has immigrated, or none (N), meaning no connection to an immigrant story. </w:t>
      </w:r>
    </w:p>
    <w:p w14:paraId="3712BD77" w14:textId="02418528" w:rsidR="00C233C6" w:rsidRPr="008C1820" w:rsidRDefault="00956D10" w:rsidP="00956D10">
      <w:pPr>
        <w:pStyle w:val="ListParagraph"/>
        <w:numPr>
          <w:ilvl w:val="0"/>
          <w:numId w:val="14"/>
        </w:numPr>
        <w:spacing w:line="480" w:lineRule="auto"/>
        <w:rPr>
          <w:rFonts w:asciiTheme="majorBidi" w:hAnsiTheme="majorBidi" w:cstheme="majorBidi"/>
          <w:sz w:val="24"/>
          <w:szCs w:val="24"/>
        </w:rPr>
      </w:pPr>
      <w:r w:rsidRPr="008C1820">
        <w:rPr>
          <w:rFonts w:asciiTheme="majorBidi" w:hAnsiTheme="majorBidi" w:cstheme="majorBidi"/>
          <w:sz w:val="24"/>
          <w:szCs w:val="24"/>
        </w:rPr>
        <w:t>Coding for question 4: To indicate if that story had: an overall tone of positivity (+) circumstances worked out, negativity (-) circumstances went very poorly, or neutrality (/) indistinguishable tone.</w:t>
      </w:r>
    </w:p>
    <w:p w14:paraId="7E770161" w14:textId="3781FF80" w:rsidR="00956D10" w:rsidRPr="008C1820" w:rsidRDefault="00956D10" w:rsidP="00956D10">
      <w:pPr>
        <w:pStyle w:val="ListParagraph"/>
        <w:numPr>
          <w:ilvl w:val="0"/>
          <w:numId w:val="14"/>
        </w:numPr>
        <w:spacing w:line="480" w:lineRule="auto"/>
        <w:rPr>
          <w:rFonts w:asciiTheme="majorBidi" w:hAnsiTheme="majorBidi" w:cstheme="majorBidi"/>
          <w:sz w:val="24"/>
          <w:szCs w:val="24"/>
        </w:rPr>
      </w:pPr>
      <w:r w:rsidRPr="008C1820">
        <w:rPr>
          <w:rFonts w:asciiTheme="majorBidi" w:hAnsiTheme="majorBidi" w:cstheme="majorBidi"/>
          <w:sz w:val="24"/>
          <w:szCs w:val="24"/>
        </w:rPr>
        <w:lastRenderedPageBreak/>
        <w:t>Coding for question 5: To indicate if where assistance should come from: personal initiative (PI), social assistance (SA), or the state (S).</w:t>
      </w:r>
    </w:p>
    <w:p w14:paraId="74912D7F" w14:textId="1C87827B" w:rsidR="00956D10" w:rsidRDefault="007B67DE" w:rsidP="00956D10">
      <w:pPr>
        <w:spacing w:line="480" w:lineRule="auto"/>
        <w:ind w:left="60"/>
        <w:rPr>
          <w:rFonts w:asciiTheme="majorBidi" w:hAnsiTheme="majorBidi" w:cstheme="majorBidi"/>
          <w:sz w:val="24"/>
          <w:szCs w:val="24"/>
        </w:rPr>
      </w:pPr>
      <w:r>
        <w:rPr>
          <w:rFonts w:asciiTheme="majorBidi" w:hAnsiTheme="majorBidi" w:cstheme="majorBidi"/>
          <w:sz w:val="24"/>
          <w:szCs w:val="24"/>
        </w:rPr>
        <w:t>A</w:t>
      </w:r>
      <w:r w:rsidR="00F23E0D" w:rsidRPr="008C1820">
        <w:rPr>
          <w:rFonts w:asciiTheme="majorBidi" w:hAnsiTheme="majorBidi" w:cstheme="majorBidi"/>
          <w:sz w:val="24"/>
          <w:szCs w:val="24"/>
        </w:rPr>
        <w:t xml:space="preserve"> </w:t>
      </w:r>
      <w:r w:rsidR="0034398A">
        <w:rPr>
          <w:rFonts w:asciiTheme="majorBidi" w:hAnsiTheme="majorBidi" w:cstheme="majorBidi"/>
          <w:sz w:val="24"/>
          <w:szCs w:val="24"/>
        </w:rPr>
        <w:t xml:space="preserve">second </w:t>
      </w:r>
      <w:r>
        <w:rPr>
          <w:rFonts w:asciiTheme="majorBidi" w:hAnsiTheme="majorBidi" w:cstheme="majorBidi"/>
          <w:sz w:val="24"/>
          <w:szCs w:val="24"/>
        </w:rPr>
        <w:t>analysis of</w:t>
      </w:r>
      <w:r w:rsidR="0034398A">
        <w:rPr>
          <w:rFonts w:asciiTheme="majorBidi" w:hAnsiTheme="majorBidi" w:cstheme="majorBidi"/>
          <w:sz w:val="24"/>
          <w:szCs w:val="24"/>
        </w:rPr>
        <w:t xml:space="preserve"> the survey</w:t>
      </w:r>
      <w:r w:rsidR="00F23E0D" w:rsidRPr="008C1820">
        <w:rPr>
          <w:rFonts w:asciiTheme="majorBidi" w:hAnsiTheme="majorBidi" w:cstheme="majorBidi"/>
          <w:sz w:val="24"/>
          <w:szCs w:val="24"/>
        </w:rPr>
        <w:t xml:space="preserve"> </w:t>
      </w:r>
      <w:r w:rsidR="0034398A">
        <w:rPr>
          <w:rFonts w:asciiTheme="majorBidi" w:hAnsiTheme="majorBidi" w:cstheme="majorBidi"/>
          <w:sz w:val="24"/>
          <w:szCs w:val="24"/>
        </w:rPr>
        <w:t xml:space="preserve">will </w:t>
      </w:r>
      <w:r w:rsidR="00F23E0D" w:rsidRPr="008C1820">
        <w:rPr>
          <w:rFonts w:asciiTheme="majorBidi" w:hAnsiTheme="majorBidi" w:cstheme="majorBidi"/>
          <w:sz w:val="24"/>
          <w:szCs w:val="24"/>
        </w:rPr>
        <w:t>be</w:t>
      </w:r>
      <w:r w:rsidR="00191290">
        <w:rPr>
          <w:rFonts w:asciiTheme="majorBidi" w:hAnsiTheme="majorBidi" w:cstheme="majorBidi"/>
          <w:sz w:val="24"/>
          <w:szCs w:val="24"/>
        </w:rPr>
        <w:t xml:space="preserve"> </w:t>
      </w:r>
      <w:r>
        <w:rPr>
          <w:rFonts w:asciiTheme="majorBidi" w:hAnsiTheme="majorBidi" w:cstheme="majorBidi"/>
          <w:sz w:val="24"/>
          <w:szCs w:val="24"/>
        </w:rPr>
        <w:t>coded</w:t>
      </w:r>
      <w:r w:rsidR="00F23E0D" w:rsidRPr="008C1820">
        <w:rPr>
          <w:rFonts w:asciiTheme="majorBidi" w:hAnsiTheme="majorBidi" w:cstheme="majorBidi"/>
          <w:sz w:val="24"/>
          <w:szCs w:val="24"/>
        </w:rPr>
        <w:t xml:space="preserve"> </w:t>
      </w:r>
      <w:r w:rsidR="00191290">
        <w:rPr>
          <w:rFonts w:asciiTheme="majorBidi" w:hAnsiTheme="majorBidi" w:cstheme="majorBidi"/>
          <w:sz w:val="24"/>
          <w:szCs w:val="24"/>
        </w:rPr>
        <w:t>for more latent content as the researcher reads over the survey and assesses</w:t>
      </w:r>
      <w:r w:rsidR="0034398A">
        <w:rPr>
          <w:rFonts w:asciiTheme="majorBidi" w:hAnsiTheme="majorBidi" w:cstheme="majorBidi"/>
          <w:sz w:val="24"/>
          <w:szCs w:val="24"/>
        </w:rPr>
        <w:t xml:space="preserve"> the degree </w:t>
      </w:r>
      <w:r w:rsidR="00191290">
        <w:rPr>
          <w:rFonts w:asciiTheme="majorBidi" w:hAnsiTheme="majorBidi" w:cstheme="majorBidi"/>
          <w:sz w:val="24"/>
          <w:szCs w:val="24"/>
        </w:rPr>
        <w:t>of empathy</w:t>
      </w:r>
      <w:r w:rsidR="0034398A">
        <w:rPr>
          <w:rFonts w:asciiTheme="majorBidi" w:hAnsiTheme="majorBidi" w:cstheme="majorBidi"/>
          <w:sz w:val="24"/>
          <w:szCs w:val="24"/>
        </w:rPr>
        <w:t xml:space="preserve"> present through the written in responses</w:t>
      </w:r>
      <w:r>
        <w:rPr>
          <w:rFonts w:asciiTheme="majorBidi" w:hAnsiTheme="majorBidi" w:cstheme="majorBidi"/>
          <w:sz w:val="24"/>
          <w:szCs w:val="24"/>
        </w:rPr>
        <w:t xml:space="preserve"> overall</w:t>
      </w:r>
      <w:r w:rsidR="0034398A">
        <w:rPr>
          <w:rFonts w:asciiTheme="majorBidi" w:hAnsiTheme="majorBidi" w:cstheme="majorBidi"/>
          <w:sz w:val="24"/>
          <w:szCs w:val="24"/>
        </w:rPr>
        <w:t>.</w:t>
      </w:r>
      <w:r w:rsidR="00191290">
        <w:rPr>
          <w:rFonts w:asciiTheme="majorBidi" w:hAnsiTheme="majorBidi" w:cstheme="majorBidi"/>
          <w:sz w:val="24"/>
          <w:szCs w:val="24"/>
        </w:rPr>
        <w:t xml:space="preserve"> This</w:t>
      </w:r>
      <w:r w:rsidR="0034398A">
        <w:rPr>
          <w:rFonts w:asciiTheme="majorBidi" w:hAnsiTheme="majorBidi" w:cstheme="majorBidi"/>
          <w:sz w:val="24"/>
          <w:szCs w:val="24"/>
        </w:rPr>
        <w:t xml:space="preserve"> technique in isolation</w:t>
      </w:r>
      <w:r w:rsidR="00191290">
        <w:rPr>
          <w:rFonts w:asciiTheme="majorBidi" w:hAnsiTheme="majorBidi" w:cstheme="majorBidi"/>
          <w:sz w:val="24"/>
          <w:szCs w:val="24"/>
        </w:rPr>
        <w:t xml:space="preserve"> presents costs to the reliability of the analysis</w:t>
      </w:r>
      <w:r w:rsidR="0034398A">
        <w:rPr>
          <w:rFonts w:asciiTheme="majorBidi" w:hAnsiTheme="majorBidi" w:cstheme="majorBidi"/>
          <w:sz w:val="24"/>
          <w:szCs w:val="24"/>
        </w:rPr>
        <w:t>, but in tandem with the manifest analysis work</w:t>
      </w:r>
      <w:r>
        <w:rPr>
          <w:rFonts w:asciiTheme="majorBidi" w:hAnsiTheme="majorBidi" w:cstheme="majorBidi"/>
          <w:sz w:val="24"/>
          <w:szCs w:val="24"/>
        </w:rPr>
        <w:t>s</w:t>
      </w:r>
      <w:r w:rsidR="0034398A">
        <w:rPr>
          <w:rFonts w:asciiTheme="majorBidi" w:hAnsiTheme="majorBidi" w:cstheme="majorBidi"/>
          <w:sz w:val="24"/>
          <w:szCs w:val="24"/>
        </w:rPr>
        <w:t xml:space="preserve"> to provide a more robust picture.</w:t>
      </w:r>
      <w:r w:rsidR="00191290">
        <w:rPr>
          <w:rFonts w:asciiTheme="majorBidi" w:hAnsiTheme="majorBidi" w:cstheme="majorBidi"/>
          <w:sz w:val="24"/>
          <w:szCs w:val="24"/>
        </w:rPr>
        <w:t xml:space="preserve"> </w:t>
      </w:r>
    </w:p>
    <w:p w14:paraId="15A5762A" w14:textId="5490B039" w:rsidR="00BE0FF0" w:rsidRDefault="00BE0FF0" w:rsidP="00F32547">
      <w:pPr>
        <w:spacing w:line="480" w:lineRule="auto"/>
        <w:ind w:left="60"/>
        <w:rPr>
          <w:rFonts w:asciiTheme="majorBidi" w:hAnsiTheme="majorBidi" w:cstheme="majorBidi"/>
          <w:sz w:val="24"/>
          <w:szCs w:val="24"/>
        </w:rPr>
      </w:pPr>
      <w:r>
        <w:rPr>
          <w:rFonts w:asciiTheme="majorBidi" w:hAnsiTheme="majorBidi" w:cstheme="majorBidi"/>
          <w:sz w:val="24"/>
          <w:szCs w:val="24"/>
        </w:rPr>
        <w:t>This coding will be incorporated to the larger data collection of language selection, demographics, and desire to hear other’s responses</w:t>
      </w:r>
      <w:r w:rsidR="00F32547">
        <w:rPr>
          <w:rFonts w:asciiTheme="majorBidi" w:hAnsiTheme="majorBidi" w:cstheme="majorBidi"/>
          <w:sz w:val="24"/>
          <w:szCs w:val="24"/>
        </w:rPr>
        <w:t xml:space="preserve"> to yield a greater understanding of how the people of Marseille see each other and themselves through the lens of </w:t>
      </w:r>
      <w:r w:rsidR="00F32547">
        <w:rPr>
          <w:rFonts w:asciiTheme="majorBidi" w:hAnsiTheme="majorBidi" w:cstheme="majorBidi"/>
          <w:sz w:val="24"/>
          <w:szCs w:val="24"/>
        </w:rPr>
        <w:t>art</w:t>
      </w:r>
      <w:r w:rsidR="00F32547">
        <w:rPr>
          <w:rFonts w:asciiTheme="majorBidi" w:hAnsiTheme="majorBidi" w:cstheme="majorBidi"/>
          <w:sz w:val="24"/>
          <w:szCs w:val="24"/>
        </w:rPr>
        <w:t xml:space="preserve">. It is our aim to compile </w:t>
      </w:r>
      <w:r w:rsidR="00F32547" w:rsidRPr="008C1820">
        <w:rPr>
          <w:rFonts w:asciiTheme="majorBidi" w:hAnsiTheme="majorBidi" w:cstheme="majorBidi"/>
          <w:sz w:val="24"/>
          <w:szCs w:val="24"/>
        </w:rPr>
        <w:t xml:space="preserve">foundational data </w:t>
      </w:r>
      <w:r w:rsidR="00F32547">
        <w:rPr>
          <w:rFonts w:asciiTheme="majorBidi" w:hAnsiTheme="majorBidi" w:cstheme="majorBidi"/>
          <w:sz w:val="24"/>
          <w:szCs w:val="24"/>
        </w:rPr>
        <w:t xml:space="preserve">for further studies in this topic through the execution of this study. Thanks for reading. </w:t>
      </w:r>
    </w:p>
    <w:p w14:paraId="75360306" w14:textId="77777777" w:rsidR="00D56641" w:rsidRPr="008C1820" w:rsidRDefault="00D56641" w:rsidP="00956D10">
      <w:pPr>
        <w:spacing w:line="480" w:lineRule="auto"/>
        <w:ind w:left="60"/>
        <w:rPr>
          <w:rFonts w:asciiTheme="majorBidi" w:hAnsiTheme="majorBidi" w:cstheme="majorBidi"/>
          <w:sz w:val="24"/>
          <w:szCs w:val="24"/>
        </w:rPr>
      </w:pPr>
    </w:p>
    <w:p w14:paraId="4A82ADE1" w14:textId="4B7458AF" w:rsidR="004942D5" w:rsidRDefault="004942D5" w:rsidP="00824844">
      <w:pPr>
        <w:spacing w:line="480" w:lineRule="auto"/>
        <w:ind w:left="720" w:hanging="720"/>
        <w:rPr>
          <w:rFonts w:asciiTheme="majorBidi" w:hAnsiTheme="majorBidi" w:cstheme="majorBidi"/>
          <w:sz w:val="24"/>
          <w:szCs w:val="24"/>
        </w:rPr>
      </w:pPr>
    </w:p>
    <w:p w14:paraId="497B0199" w14:textId="0EF92420" w:rsidR="00F32547" w:rsidRDefault="00F32547" w:rsidP="00824844">
      <w:pPr>
        <w:spacing w:line="480" w:lineRule="auto"/>
        <w:ind w:left="720" w:hanging="720"/>
        <w:rPr>
          <w:rFonts w:asciiTheme="majorBidi" w:hAnsiTheme="majorBidi" w:cstheme="majorBidi"/>
          <w:sz w:val="24"/>
          <w:szCs w:val="24"/>
        </w:rPr>
      </w:pPr>
    </w:p>
    <w:p w14:paraId="06EB956D" w14:textId="16D03A1C" w:rsidR="00F32547" w:rsidRDefault="00F32547" w:rsidP="00824844">
      <w:pPr>
        <w:spacing w:line="480" w:lineRule="auto"/>
        <w:ind w:left="720" w:hanging="720"/>
        <w:rPr>
          <w:rFonts w:asciiTheme="majorBidi" w:hAnsiTheme="majorBidi" w:cstheme="majorBidi"/>
          <w:sz w:val="24"/>
          <w:szCs w:val="24"/>
        </w:rPr>
      </w:pPr>
    </w:p>
    <w:p w14:paraId="4D5210E6" w14:textId="605F2164" w:rsidR="00F32547" w:rsidRDefault="00F32547" w:rsidP="00824844">
      <w:pPr>
        <w:spacing w:line="480" w:lineRule="auto"/>
        <w:ind w:left="720" w:hanging="720"/>
        <w:rPr>
          <w:rFonts w:asciiTheme="majorBidi" w:hAnsiTheme="majorBidi" w:cstheme="majorBidi"/>
          <w:sz w:val="24"/>
          <w:szCs w:val="24"/>
        </w:rPr>
      </w:pPr>
    </w:p>
    <w:p w14:paraId="3C90F15D" w14:textId="1F88562D" w:rsidR="00F32547" w:rsidRDefault="00F32547" w:rsidP="00824844">
      <w:pPr>
        <w:spacing w:line="480" w:lineRule="auto"/>
        <w:ind w:left="720" w:hanging="720"/>
        <w:rPr>
          <w:rFonts w:asciiTheme="majorBidi" w:hAnsiTheme="majorBidi" w:cstheme="majorBidi"/>
          <w:sz w:val="24"/>
          <w:szCs w:val="24"/>
        </w:rPr>
      </w:pPr>
    </w:p>
    <w:p w14:paraId="4C5ECA93" w14:textId="6B8E3527" w:rsidR="00F32547" w:rsidRDefault="00F32547" w:rsidP="00824844">
      <w:pPr>
        <w:spacing w:line="480" w:lineRule="auto"/>
        <w:ind w:left="720" w:hanging="720"/>
        <w:rPr>
          <w:rFonts w:asciiTheme="majorBidi" w:hAnsiTheme="majorBidi" w:cstheme="majorBidi"/>
          <w:sz w:val="24"/>
          <w:szCs w:val="24"/>
        </w:rPr>
      </w:pPr>
    </w:p>
    <w:p w14:paraId="499A0B82" w14:textId="77777777" w:rsidR="00F32547" w:rsidRPr="008C1820" w:rsidRDefault="00F32547" w:rsidP="00824844">
      <w:pPr>
        <w:spacing w:line="480" w:lineRule="auto"/>
        <w:ind w:left="720" w:hanging="720"/>
        <w:rPr>
          <w:rFonts w:asciiTheme="majorBidi" w:hAnsiTheme="majorBidi" w:cstheme="majorBidi"/>
          <w:sz w:val="24"/>
          <w:szCs w:val="24"/>
        </w:rPr>
      </w:pPr>
    </w:p>
    <w:p w14:paraId="7DA36AD3" w14:textId="77777777" w:rsidR="004C1C6A" w:rsidRPr="008C1820" w:rsidRDefault="004C1C6A" w:rsidP="00824844">
      <w:pPr>
        <w:spacing w:line="480" w:lineRule="auto"/>
        <w:ind w:left="720" w:hanging="720"/>
        <w:rPr>
          <w:rFonts w:asciiTheme="majorBidi" w:hAnsiTheme="majorBidi" w:cstheme="majorBidi"/>
          <w:sz w:val="24"/>
          <w:szCs w:val="24"/>
        </w:rPr>
      </w:pPr>
    </w:p>
    <w:sdt>
      <w:sdtPr>
        <w:rPr>
          <w:rFonts w:asciiTheme="majorBidi" w:eastAsiaTheme="minorEastAsia" w:hAnsiTheme="majorBidi" w:cstheme="minorBidi"/>
          <w:color w:val="auto"/>
          <w:sz w:val="24"/>
          <w:szCs w:val="24"/>
        </w:rPr>
        <w:id w:val="-854734066"/>
        <w:docPartObj>
          <w:docPartGallery w:val="Bibliographies"/>
          <w:docPartUnique/>
        </w:docPartObj>
      </w:sdtPr>
      <w:sdtEndPr>
        <w:rPr>
          <w:b/>
          <w:bCs/>
        </w:rPr>
      </w:sdtEndPr>
      <w:sdtContent>
        <w:p w14:paraId="1CA72263" w14:textId="446E2CD5" w:rsidR="004358C8" w:rsidRPr="008C1820" w:rsidRDefault="004C1C6A">
          <w:pPr>
            <w:pStyle w:val="Heading1"/>
            <w:rPr>
              <w:rFonts w:asciiTheme="majorBidi" w:hAnsiTheme="majorBidi"/>
              <w:color w:val="000000" w:themeColor="text1"/>
              <w:sz w:val="24"/>
              <w:szCs w:val="24"/>
            </w:rPr>
          </w:pPr>
          <w:r w:rsidRPr="008C1820">
            <w:rPr>
              <w:rFonts w:asciiTheme="majorBidi" w:hAnsiTheme="majorBidi"/>
              <w:color w:val="000000" w:themeColor="text1"/>
              <w:sz w:val="24"/>
              <w:szCs w:val="24"/>
            </w:rPr>
            <w:t>References</w:t>
          </w:r>
        </w:p>
        <w:p w14:paraId="51BAB468" w14:textId="77777777" w:rsidR="008C1820" w:rsidRPr="008C1820" w:rsidRDefault="008C1820" w:rsidP="008C1820"/>
        <w:p w14:paraId="52FB68D4" w14:textId="77777777" w:rsidR="00BE0FF0" w:rsidRDefault="004358C8" w:rsidP="00BE0FF0">
          <w:pPr>
            <w:pStyle w:val="Bibliography"/>
            <w:ind w:left="720" w:hanging="720"/>
            <w:rPr>
              <w:noProof/>
              <w:sz w:val="24"/>
              <w:szCs w:val="24"/>
            </w:rPr>
          </w:pPr>
          <w:r w:rsidRPr="008C1820">
            <w:rPr>
              <w:rFonts w:asciiTheme="majorBidi" w:hAnsiTheme="majorBidi" w:cstheme="majorBidi"/>
              <w:sz w:val="24"/>
              <w:szCs w:val="24"/>
            </w:rPr>
            <w:fldChar w:fldCharType="begin"/>
          </w:r>
          <w:r w:rsidRPr="008C1820">
            <w:rPr>
              <w:rFonts w:asciiTheme="majorBidi" w:hAnsiTheme="majorBidi" w:cstheme="majorBidi"/>
              <w:sz w:val="24"/>
              <w:szCs w:val="24"/>
            </w:rPr>
            <w:instrText xml:space="preserve"> BIBLIOGRAPHY </w:instrText>
          </w:r>
          <w:r w:rsidRPr="008C1820">
            <w:rPr>
              <w:rFonts w:asciiTheme="majorBidi" w:hAnsiTheme="majorBidi" w:cstheme="majorBidi"/>
              <w:sz w:val="24"/>
              <w:szCs w:val="24"/>
            </w:rPr>
            <w:fldChar w:fldCharType="separate"/>
          </w:r>
          <w:r w:rsidR="00BE0FF0">
            <w:rPr>
              <w:noProof/>
            </w:rPr>
            <w:t xml:space="preserve">Aboulhosn, S. (2020, May 4). </w:t>
          </w:r>
          <w:r w:rsidR="00BE0FF0">
            <w:rPr>
              <w:i/>
              <w:iCs/>
              <w:noProof/>
            </w:rPr>
            <w:t>18 Facebook statistics every marketer should know in 2020</w:t>
          </w:r>
          <w:r w:rsidR="00BE0FF0">
            <w:rPr>
              <w:noProof/>
            </w:rPr>
            <w:t>. Retrieved from SproutSocial.com: https://sproutsocial.com/insights/facebook-stats-for-marketers/</w:t>
          </w:r>
        </w:p>
        <w:p w14:paraId="11F16EC3" w14:textId="77777777" w:rsidR="00BE0FF0" w:rsidRDefault="00BE0FF0" w:rsidP="00BE0FF0">
          <w:pPr>
            <w:pStyle w:val="Bibliography"/>
            <w:ind w:left="720" w:hanging="720"/>
            <w:rPr>
              <w:noProof/>
            </w:rPr>
          </w:pPr>
          <w:r w:rsidRPr="00BE0FF0">
            <w:rPr>
              <w:noProof/>
              <w:lang w:val="fr-FR"/>
            </w:rPr>
            <w:t xml:space="preserve">Catalano, B. (n.d.). </w:t>
          </w:r>
          <w:r w:rsidRPr="00BE0FF0">
            <w:rPr>
              <w:i/>
              <w:iCs/>
              <w:noProof/>
              <w:lang w:val="fr-FR"/>
            </w:rPr>
            <w:t>Bleu de Chine.</w:t>
          </w:r>
          <w:r w:rsidRPr="00BE0FF0">
            <w:rPr>
              <w:noProof/>
              <w:lang w:val="fr-FR"/>
            </w:rPr>
            <w:t xml:space="preserve"> </w:t>
          </w:r>
          <w:r>
            <w:rPr>
              <w:noProof/>
            </w:rPr>
            <w:t>Marseille, France.</w:t>
          </w:r>
        </w:p>
        <w:p w14:paraId="7632F39F" w14:textId="77777777" w:rsidR="00BE0FF0" w:rsidRDefault="00BE0FF0" w:rsidP="00BE0FF0">
          <w:pPr>
            <w:pStyle w:val="Bibliography"/>
            <w:ind w:left="720" w:hanging="720"/>
            <w:rPr>
              <w:noProof/>
            </w:rPr>
          </w:pPr>
          <w:r>
            <w:rPr>
              <w:noProof/>
            </w:rPr>
            <w:t xml:space="preserve">Creswell, J. W., &amp; Creswell, J. D. (2018). </w:t>
          </w:r>
          <w:r>
            <w:rPr>
              <w:i/>
              <w:iCs/>
              <w:noProof/>
            </w:rPr>
            <w:t>Research Design: Qualitative, Quantitative &amp; Mixed Methods Approaches, 5th edition.</w:t>
          </w:r>
          <w:r>
            <w:rPr>
              <w:noProof/>
            </w:rPr>
            <w:t xml:space="preserve"> Los Angeles: Sage Publications Inc.</w:t>
          </w:r>
        </w:p>
        <w:p w14:paraId="1BB9113A" w14:textId="77777777" w:rsidR="00BE0FF0" w:rsidRDefault="00BE0FF0" w:rsidP="00BE0FF0">
          <w:pPr>
            <w:pStyle w:val="Bibliography"/>
            <w:ind w:left="720" w:hanging="720"/>
            <w:rPr>
              <w:noProof/>
            </w:rPr>
          </w:pPr>
          <w:r>
            <w:rPr>
              <w:noProof/>
            </w:rPr>
            <w:t xml:space="preserve">Fraenkel, J. R., Wallen, N. E., &amp; Hyun, H. H. (2016). </w:t>
          </w:r>
          <w:r>
            <w:rPr>
              <w:i/>
              <w:iCs/>
              <w:noProof/>
            </w:rPr>
            <w:t>How to Desgin and Evaluate Research in Eduation, 9th edition.</w:t>
          </w:r>
          <w:r>
            <w:rPr>
              <w:noProof/>
            </w:rPr>
            <w:t xml:space="preserve"> New York City: McGraw-Hill Education.</w:t>
          </w:r>
        </w:p>
        <w:p w14:paraId="25D6984B" w14:textId="77777777" w:rsidR="00BE0FF0" w:rsidRDefault="00BE0FF0" w:rsidP="00BE0FF0">
          <w:pPr>
            <w:pStyle w:val="Bibliography"/>
            <w:ind w:left="720" w:hanging="720"/>
            <w:rPr>
              <w:noProof/>
            </w:rPr>
          </w:pPr>
          <w:r>
            <w:rPr>
              <w:noProof/>
            </w:rPr>
            <w:t xml:space="preserve">Lark, C. V. (2005). Using Art as Language in Large Group Dialogues: The TRECsm Model. </w:t>
          </w:r>
          <w:r>
            <w:rPr>
              <w:i/>
              <w:iCs/>
              <w:noProof/>
            </w:rPr>
            <w:t>Journal of the American Art Therapy Association</w:t>
          </w:r>
          <w:r>
            <w:rPr>
              <w:noProof/>
            </w:rPr>
            <w:t>, 24-31.</w:t>
          </w:r>
        </w:p>
        <w:p w14:paraId="644BA595" w14:textId="56915273" w:rsidR="00BE0FF0" w:rsidRDefault="00BE0FF0" w:rsidP="00BE0FF0">
          <w:pPr>
            <w:pStyle w:val="Bibliography"/>
            <w:ind w:left="720" w:hanging="720"/>
            <w:rPr>
              <w:noProof/>
            </w:rPr>
          </w:pPr>
          <w:r>
            <w:rPr>
              <w:noProof/>
            </w:rPr>
            <w:t xml:space="preserve">Lewis, M. D. (2002). The Strangeness of Foreigners, Policing Migration and Ntion in Interwar Marseille. </w:t>
          </w:r>
          <w:r>
            <w:rPr>
              <w:i/>
              <w:iCs/>
              <w:noProof/>
            </w:rPr>
            <w:t>French Politics, Culture &amp; Society</w:t>
          </w:r>
          <w:r>
            <w:rPr>
              <w:noProof/>
            </w:rPr>
            <w:t>, 65-96.</w:t>
          </w:r>
        </w:p>
        <w:p w14:paraId="64FF0931" w14:textId="2014FA85" w:rsidR="00BE0FF0" w:rsidRDefault="00BE0FF0" w:rsidP="00BE0FF0">
          <w:pPr>
            <w:pStyle w:val="Bibliography"/>
            <w:ind w:left="720" w:hanging="720"/>
            <w:rPr>
              <w:noProof/>
            </w:rPr>
          </w:pPr>
          <w:r>
            <w:rPr>
              <w:noProof/>
            </w:rPr>
            <w:t xml:space="preserve">Nasiali, M. (2016, June). </w:t>
          </w:r>
          <w:r>
            <w:rPr>
              <w:i/>
              <w:iCs/>
              <w:noProof/>
            </w:rPr>
            <w:t>Native to the Republic; Empire, Social Citizenship, and Everday Life in Marseille since 1945.</w:t>
          </w:r>
          <w:r>
            <w:rPr>
              <w:noProof/>
            </w:rPr>
            <w:t xml:space="preserve"> Ithaca : Cornell University Press. Retrieved from https://doi.org/10.1093/ahr/123.3.1031</w:t>
          </w:r>
        </w:p>
        <w:p w14:paraId="27108CD2" w14:textId="77777777" w:rsidR="00BE0FF0" w:rsidRDefault="00BE0FF0" w:rsidP="00BE0FF0">
          <w:pPr>
            <w:pStyle w:val="Bibliography"/>
            <w:ind w:left="720" w:hanging="720"/>
            <w:rPr>
              <w:noProof/>
            </w:rPr>
          </w:pPr>
          <w:r>
            <w:rPr>
              <w:noProof/>
            </w:rPr>
            <w:t xml:space="preserve">Thiers, A. (1991). </w:t>
          </w:r>
          <w:r>
            <w:rPr>
              <w:i/>
              <w:iCs/>
              <w:noProof/>
            </w:rPr>
            <w:t>"Discours parlementaire" (1850), cited by John Merriman, The Margins of City Life: Explorations of the French Urban Frontier, 1815-1871.</w:t>
          </w:r>
          <w:r>
            <w:rPr>
              <w:noProof/>
            </w:rPr>
            <w:t xml:space="preserve"> New York and Oxford: Oxford University Press.</w:t>
          </w:r>
        </w:p>
        <w:p w14:paraId="62C171A8" w14:textId="47909C63" w:rsidR="004942D5" w:rsidRPr="001E322D" w:rsidRDefault="004358C8" w:rsidP="00BE0FF0">
          <w:pPr>
            <w:rPr>
              <w:rFonts w:asciiTheme="majorBidi" w:hAnsiTheme="majorBidi" w:cstheme="majorBidi"/>
              <w:sz w:val="24"/>
              <w:szCs w:val="24"/>
            </w:rPr>
          </w:pPr>
          <w:r w:rsidRPr="008C1820">
            <w:rPr>
              <w:rFonts w:asciiTheme="majorBidi" w:hAnsiTheme="majorBidi" w:cstheme="majorBidi"/>
              <w:b/>
              <w:bCs/>
              <w:sz w:val="24"/>
              <w:szCs w:val="24"/>
            </w:rPr>
            <w:fldChar w:fldCharType="end"/>
          </w:r>
        </w:p>
      </w:sdtContent>
    </w:sdt>
    <w:sectPr w:rsidR="004942D5" w:rsidRPr="001E322D" w:rsidSect="00224D0D">
      <w:headerReference w:type="default" r:id="rId10"/>
      <w:headerReference w:type="first" r:id="rId11"/>
      <w:footerReference w:type="first" r:id="rId12"/>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C96D2" w14:textId="77777777" w:rsidR="00967FEA" w:rsidRDefault="00967FEA" w:rsidP="00224D0D">
      <w:pPr>
        <w:spacing w:after="0" w:line="240" w:lineRule="auto"/>
      </w:pPr>
      <w:r>
        <w:separator/>
      </w:r>
    </w:p>
  </w:endnote>
  <w:endnote w:type="continuationSeparator" w:id="0">
    <w:p w14:paraId="6916F863" w14:textId="77777777" w:rsidR="00967FEA" w:rsidRDefault="00967FEA" w:rsidP="00224D0D">
      <w:pPr>
        <w:spacing w:after="0" w:line="240" w:lineRule="auto"/>
      </w:pPr>
      <w:r>
        <w:continuationSeparator/>
      </w:r>
    </w:p>
  </w:endnote>
  <w:endnote w:type="continuationNotice" w:id="1">
    <w:p w14:paraId="132F1AA9" w14:textId="77777777" w:rsidR="00967FEA" w:rsidRDefault="00967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9D668" w14:textId="228713E6" w:rsidR="00175493" w:rsidRDefault="00175493">
    <w:pPr>
      <w:pStyle w:val="Footer"/>
    </w:pPr>
  </w:p>
  <w:p w14:paraId="3313333A" w14:textId="77777777" w:rsidR="00175493" w:rsidRDefault="00175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CE53C" w14:textId="77777777" w:rsidR="00967FEA" w:rsidRDefault="00967FEA" w:rsidP="00224D0D">
      <w:pPr>
        <w:spacing w:after="0" w:line="240" w:lineRule="auto"/>
      </w:pPr>
      <w:r>
        <w:separator/>
      </w:r>
    </w:p>
  </w:footnote>
  <w:footnote w:type="continuationSeparator" w:id="0">
    <w:p w14:paraId="669278BB" w14:textId="77777777" w:rsidR="00967FEA" w:rsidRDefault="00967FEA" w:rsidP="00224D0D">
      <w:pPr>
        <w:spacing w:after="0" w:line="240" w:lineRule="auto"/>
      </w:pPr>
      <w:r>
        <w:continuationSeparator/>
      </w:r>
    </w:p>
  </w:footnote>
  <w:footnote w:type="continuationNotice" w:id="1">
    <w:p w14:paraId="426182CD" w14:textId="77777777" w:rsidR="00967FEA" w:rsidRDefault="00967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6499560"/>
      <w:docPartObj>
        <w:docPartGallery w:val="Page Numbers (Top of Page)"/>
        <w:docPartUnique/>
      </w:docPartObj>
    </w:sdtPr>
    <w:sdtEndPr>
      <w:rPr>
        <w:noProof/>
      </w:rPr>
    </w:sdtEndPr>
    <w:sdtContent>
      <w:p w14:paraId="731B2843" w14:textId="1FBD53F0" w:rsidR="00175493" w:rsidRDefault="001754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2F2E95" w14:textId="2440294D" w:rsidR="00175493" w:rsidRDefault="00175493" w:rsidP="00E31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082684"/>
      <w:docPartObj>
        <w:docPartGallery w:val="Page Numbers (Top of Page)"/>
        <w:docPartUnique/>
      </w:docPartObj>
    </w:sdtPr>
    <w:sdtEndPr>
      <w:rPr>
        <w:noProof/>
      </w:rPr>
    </w:sdtEndPr>
    <w:sdtContent>
      <w:p w14:paraId="5F4B3E70" w14:textId="7C2C5050" w:rsidR="00175493" w:rsidRDefault="001754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732474" w14:textId="77777777" w:rsidR="00175493" w:rsidRDefault="00175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353B"/>
    <w:multiLevelType w:val="hybridMultilevel"/>
    <w:tmpl w:val="CDBC48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107761"/>
    <w:multiLevelType w:val="hybridMultilevel"/>
    <w:tmpl w:val="47E0B44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90A6AD0"/>
    <w:multiLevelType w:val="hybridMultilevel"/>
    <w:tmpl w:val="D9A0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34124"/>
    <w:multiLevelType w:val="hybridMultilevel"/>
    <w:tmpl w:val="74FC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90C41"/>
    <w:multiLevelType w:val="hybridMultilevel"/>
    <w:tmpl w:val="AEAA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37A20"/>
    <w:multiLevelType w:val="hybridMultilevel"/>
    <w:tmpl w:val="031E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B71C7"/>
    <w:multiLevelType w:val="hybridMultilevel"/>
    <w:tmpl w:val="EE42EC6E"/>
    <w:lvl w:ilvl="0" w:tplc="7284C6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5B76904"/>
    <w:multiLevelType w:val="hybridMultilevel"/>
    <w:tmpl w:val="2408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067F1"/>
    <w:multiLevelType w:val="hybridMultilevel"/>
    <w:tmpl w:val="9228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71116"/>
    <w:multiLevelType w:val="hybridMultilevel"/>
    <w:tmpl w:val="7BA0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160BA"/>
    <w:multiLevelType w:val="hybridMultilevel"/>
    <w:tmpl w:val="3034B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B843E9"/>
    <w:multiLevelType w:val="hybridMultilevel"/>
    <w:tmpl w:val="F26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72244"/>
    <w:multiLevelType w:val="hybridMultilevel"/>
    <w:tmpl w:val="90AA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20EE7"/>
    <w:multiLevelType w:val="multilevel"/>
    <w:tmpl w:val="ACB4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num>
  <w:num w:numId="2">
    <w:abstractNumId w:val="10"/>
  </w:num>
  <w:num w:numId="3">
    <w:abstractNumId w:val="8"/>
  </w:num>
  <w:num w:numId="4">
    <w:abstractNumId w:val="9"/>
  </w:num>
  <w:num w:numId="5">
    <w:abstractNumId w:val="5"/>
  </w:num>
  <w:num w:numId="6">
    <w:abstractNumId w:val="12"/>
  </w:num>
  <w:num w:numId="7">
    <w:abstractNumId w:val="11"/>
  </w:num>
  <w:num w:numId="8">
    <w:abstractNumId w:val="7"/>
  </w:num>
  <w:num w:numId="9">
    <w:abstractNumId w:val="2"/>
  </w:num>
  <w:num w:numId="10">
    <w:abstractNumId w:val="0"/>
  </w:num>
  <w:num w:numId="11">
    <w:abstractNumId w:val="3"/>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0D"/>
    <w:rsid w:val="00030888"/>
    <w:rsid w:val="0003358D"/>
    <w:rsid w:val="0003762F"/>
    <w:rsid w:val="00044B38"/>
    <w:rsid w:val="00044CF1"/>
    <w:rsid w:val="000450C4"/>
    <w:rsid w:val="00053C38"/>
    <w:rsid w:val="000707FF"/>
    <w:rsid w:val="0008237C"/>
    <w:rsid w:val="000951EE"/>
    <w:rsid w:val="000B0638"/>
    <w:rsid w:val="000B0FDA"/>
    <w:rsid w:val="000B2C57"/>
    <w:rsid w:val="000B747B"/>
    <w:rsid w:val="000C5C04"/>
    <w:rsid w:val="000D70D1"/>
    <w:rsid w:val="00152541"/>
    <w:rsid w:val="00152A01"/>
    <w:rsid w:val="00154848"/>
    <w:rsid w:val="00157BE9"/>
    <w:rsid w:val="00165273"/>
    <w:rsid w:val="001656FA"/>
    <w:rsid w:val="00167436"/>
    <w:rsid w:val="00175493"/>
    <w:rsid w:val="00183FA3"/>
    <w:rsid w:val="00184ADE"/>
    <w:rsid w:val="00185215"/>
    <w:rsid w:val="00191290"/>
    <w:rsid w:val="00192BA5"/>
    <w:rsid w:val="00194CB7"/>
    <w:rsid w:val="0019577C"/>
    <w:rsid w:val="001A4A77"/>
    <w:rsid w:val="001A5A58"/>
    <w:rsid w:val="001A6B96"/>
    <w:rsid w:val="001B051A"/>
    <w:rsid w:val="001B3B1C"/>
    <w:rsid w:val="001B4813"/>
    <w:rsid w:val="001B7C40"/>
    <w:rsid w:val="001C6FD7"/>
    <w:rsid w:val="001D368E"/>
    <w:rsid w:val="001E322D"/>
    <w:rsid w:val="001E6142"/>
    <w:rsid w:val="001E7C7F"/>
    <w:rsid w:val="0020243F"/>
    <w:rsid w:val="002051D1"/>
    <w:rsid w:val="00217DBC"/>
    <w:rsid w:val="00223CDB"/>
    <w:rsid w:val="00224D0D"/>
    <w:rsid w:val="00227DDE"/>
    <w:rsid w:val="00237E0E"/>
    <w:rsid w:val="00244A63"/>
    <w:rsid w:val="00253BCD"/>
    <w:rsid w:val="00253EC4"/>
    <w:rsid w:val="002602CD"/>
    <w:rsid w:val="0026086E"/>
    <w:rsid w:val="00260AB0"/>
    <w:rsid w:val="0026405E"/>
    <w:rsid w:val="00271199"/>
    <w:rsid w:val="0028650C"/>
    <w:rsid w:val="0029157D"/>
    <w:rsid w:val="002A6EA0"/>
    <w:rsid w:val="002B0905"/>
    <w:rsid w:val="002D10C2"/>
    <w:rsid w:val="002E3A1D"/>
    <w:rsid w:val="002E3A26"/>
    <w:rsid w:val="002E4AF8"/>
    <w:rsid w:val="00305809"/>
    <w:rsid w:val="00310FE7"/>
    <w:rsid w:val="0031281D"/>
    <w:rsid w:val="00312E76"/>
    <w:rsid w:val="00313132"/>
    <w:rsid w:val="00322B5D"/>
    <w:rsid w:val="003233FB"/>
    <w:rsid w:val="00327834"/>
    <w:rsid w:val="00330B56"/>
    <w:rsid w:val="00332A97"/>
    <w:rsid w:val="00337471"/>
    <w:rsid w:val="0034398A"/>
    <w:rsid w:val="00344640"/>
    <w:rsid w:val="0034483A"/>
    <w:rsid w:val="00345A64"/>
    <w:rsid w:val="00351D61"/>
    <w:rsid w:val="00355A83"/>
    <w:rsid w:val="00364FC5"/>
    <w:rsid w:val="00365348"/>
    <w:rsid w:val="003666E8"/>
    <w:rsid w:val="00366982"/>
    <w:rsid w:val="00380000"/>
    <w:rsid w:val="00383C43"/>
    <w:rsid w:val="003A1B96"/>
    <w:rsid w:val="003A28E3"/>
    <w:rsid w:val="003A78AE"/>
    <w:rsid w:val="003B54C1"/>
    <w:rsid w:val="003B68A0"/>
    <w:rsid w:val="003C1A1E"/>
    <w:rsid w:val="003E107D"/>
    <w:rsid w:val="003E15E1"/>
    <w:rsid w:val="003F3ACB"/>
    <w:rsid w:val="003F61CE"/>
    <w:rsid w:val="003F7167"/>
    <w:rsid w:val="004017C7"/>
    <w:rsid w:val="00402D30"/>
    <w:rsid w:val="004126A3"/>
    <w:rsid w:val="0043476D"/>
    <w:rsid w:val="004358C8"/>
    <w:rsid w:val="00444DD5"/>
    <w:rsid w:val="00455E93"/>
    <w:rsid w:val="00463A0D"/>
    <w:rsid w:val="004641A2"/>
    <w:rsid w:val="00483B7A"/>
    <w:rsid w:val="00484409"/>
    <w:rsid w:val="00486EC9"/>
    <w:rsid w:val="004942D5"/>
    <w:rsid w:val="004B1981"/>
    <w:rsid w:val="004C0A9A"/>
    <w:rsid w:val="004C1C6A"/>
    <w:rsid w:val="004D11F0"/>
    <w:rsid w:val="004D4014"/>
    <w:rsid w:val="004E5E86"/>
    <w:rsid w:val="004F1244"/>
    <w:rsid w:val="004F1301"/>
    <w:rsid w:val="00503CAA"/>
    <w:rsid w:val="005051DB"/>
    <w:rsid w:val="0051571F"/>
    <w:rsid w:val="00516F8A"/>
    <w:rsid w:val="00536008"/>
    <w:rsid w:val="0054560E"/>
    <w:rsid w:val="00546D08"/>
    <w:rsid w:val="00553C08"/>
    <w:rsid w:val="0056583E"/>
    <w:rsid w:val="005717D7"/>
    <w:rsid w:val="005D38E9"/>
    <w:rsid w:val="005D4023"/>
    <w:rsid w:val="005D6E60"/>
    <w:rsid w:val="005E04B5"/>
    <w:rsid w:val="005E7923"/>
    <w:rsid w:val="005F4308"/>
    <w:rsid w:val="005F593C"/>
    <w:rsid w:val="006001EF"/>
    <w:rsid w:val="006072F0"/>
    <w:rsid w:val="006107B5"/>
    <w:rsid w:val="00620365"/>
    <w:rsid w:val="006304AC"/>
    <w:rsid w:val="0063648C"/>
    <w:rsid w:val="00637AB7"/>
    <w:rsid w:val="00641A0D"/>
    <w:rsid w:val="00645CE1"/>
    <w:rsid w:val="00646DAC"/>
    <w:rsid w:val="00661D61"/>
    <w:rsid w:val="00665C63"/>
    <w:rsid w:val="0067356A"/>
    <w:rsid w:val="0068247E"/>
    <w:rsid w:val="00683721"/>
    <w:rsid w:val="00683C2D"/>
    <w:rsid w:val="00694904"/>
    <w:rsid w:val="00696955"/>
    <w:rsid w:val="006A17E1"/>
    <w:rsid w:val="006A2CBB"/>
    <w:rsid w:val="006B2181"/>
    <w:rsid w:val="006B385C"/>
    <w:rsid w:val="006C6552"/>
    <w:rsid w:val="006C6750"/>
    <w:rsid w:val="006E38CC"/>
    <w:rsid w:val="006E5349"/>
    <w:rsid w:val="006F244F"/>
    <w:rsid w:val="006F3AA1"/>
    <w:rsid w:val="0070105D"/>
    <w:rsid w:val="0070215D"/>
    <w:rsid w:val="007047CD"/>
    <w:rsid w:val="00707332"/>
    <w:rsid w:val="00711CC9"/>
    <w:rsid w:val="007141F4"/>
    <w:rsid w:val="00725DC6"/>
    <w:rsid w:val="00730100"/>
    <w:rsid w:val="00732190"/>
    <w:rsid w:val="00733F58"/>
    <w:rsid w:val="00736806"/>
    <w:rsid w:val="007461C8"/>
    <w:rsid w:val="0077069C"/>
    <w:rsid w:val="007758C0"/>
    <w:rsid w:val="00781FD5"/>
    <w:rsid w:val="007829C3"/>
    <w:rsid w:val="00792894"/>
    <w:rsid w:val="00792D9A"/>
    <w:rsid w:val="007A23BF"/>
    <w:rsid w:val="007A3664"/>
    <w:rsid w:val="007A4B00"/>
    <w:rsid w:val="007A4CE2"/>
    <w:rsid w:val="007B4237"/>
    <w:rsid w:val="007B454B"/>
    <w:rsid w:val="007B67DE"/>
    <w:rsid w:val="007C73BB"/>
    <w:rsid w:val="007F34B1"/>
    <w:rsid w:val="007F4BEC"/>
    <w:rsid w:val="007F6891"/>
    <w:rsid w:val="007F6990"/>
    <w:rsid w:val="0080432C"/>
    <w:rsid w:val="008129E0"/>
    <w:rsid w:val="00824844"/>
    <w:rsid w:val="00831A28"/>
    <w:rsid w:val="00881EE4"/>
    <w:rsid w:val="00885AE1"/>
    <w:rsid w:val="00892F80"/>
    <w:rsid w:val="008C091C"/>
    <w:rsid w:val="008C1820"/>
    <w:rsid w:val="008C52AB"/>
    <w:rsid w:val="008C5EA1"/>
    <w:rsid w:val="008E10B0"/>
    <w:rsid w:val="008E729E"/>
    <w:rsid w:val="008F09B9"/>
    <w:rsid w:val="008F20CE"/>
    <w:rsid w:val="008F5B65"/>
    <w:rsid w:val="0091277D"/>
    <w:rsid w:val="00926C4E"/>
    <w:rsid w:val="009345D3"/>
    <w:rsid w:val="009419FF"/>
    <w:rsid w:val="00942DEB"/>
    <w:rsid w:val="00942F6F"/>
    <w:rsid w:val="009472E4"/>
    <w:rsid w:val="00954E4D"/>
    <w:rsid w:val="00956D10"/>
    <w:rsid w:val="00961190"/>
    <w:rsid w:val="00962239"/>
    <w:rsid w:val="0096304F"/>
    <w:rsid w:val="00967C69"/>
    <w:rsid w:val="00967FEA"/>
    <w:rsid w:val="00972006"/>
    <w:rsid w:val="00987374"/>
    <w:rsid w:val="00991A12"/>
    <w:rsid w:val="00992C2E"/>
    <w:rsid w:val="009C004B"/>
    <w:rsid w:val="009D2D30"/>
    <w:rsid w:val="009D5F2B"/>
    <w:rsid w:val="009E62F6"/>
    <w:rsid w:val="009F1FC9"/>
    <w:rsid w:val="009F3973"/>
    <w:rsid w:val="009F3CBC"/>
    <w:rsid w:val="009F5187"/>
    <w:rsid w:val="00A00CF8"/>
    <w:rsid w:val="00A01377"/>
    <w:rsid w:val="00A04A4E"/>
    <w:rsid w:val="00A3264A"/>
    <w:rsid w:val="00A35B8E"/>
    <w:rsid w:val="00A40434"/>
    <w:rsid w:val="00A4510D"/>
    <w:rsid w:val="00A504D5"/>
    <w:rsid w:val="00A5235E"/>
    <w:rsid w:val="00A62AEC"/>
    <w:rsid w:val="00A65EA2"/>
    <w:rsid w:val="00A65F12"/>
    <w:rsid w:val="00A676F4"/>
    <w:rsid w:val="00A6796D"/>
    <w:rsid w:val="00A679B8"/>
    <w:rsid w:val="00A723F8"/>
    <w:rsid w:val="00A729AE"/>
    <w:rsid w:val="00AB2FD9"/>
    <w:rsid w:val="00AB3043"/>
    <w:rsid w:val="00AC14FE"/>
    <w:rsid w:val="00AC6768"/>
    <w:rsid w:val="00AD1717"/>
    <w:rsid w:val="00AD236A"/>
    <w:rsid w:val="00AE24FE"/>
    <w:rsid w:val="00AE3CD3"/>
    <w:rsid w:val="00AF0EA0"/>
    <w:rsid w:val="00AF5ED4"/>
    <w:rsid w:val="00B26751"/>
    <w:rsid w:val="00B2795E"/>
    <w:rsid w:val="00B30A51"/>
    <w:rsid w:val="00B31B85"/>
    <w:rsid w:val="00B328A4"/>
    <w:rsid w:val="00B36F9E"/>
    <w:rsid w:val="00B40198"/>
    <w:rsid w:val="00B44970"/>
    <w:rsid w:val="00B44F26"/>
    <w:rsid w:val="00B45725"/>
    <w:rsid w:val="00B470FD"/>
    <w:rsid w:val="00B47B67"/>
    <w:rsid w:val="00B52BAF"/>
    <w:rsid w:val="00B602D2"/>
    <w:rsid w:val="00B75089"/>
    <w:rsid w:val="00B9199D"/>
    <w:rsid w:val="00B95ED1"/>
    <w:rsid w:val="00BA1DD4"/>
    <w:rsid w:val="00BA2398"/>
    <w:rsid w:val="00BA3699"/>
    <w:rsid w:val="00BA4715"/>
    <w:rsid w:val="00BA54FB"/>
    <w:rsid w:val="00BB2210"/>
    <w:rsid w:val="00BC2DA5"/>
    <w:rsid w:val="00BC5E31"/>
    <w:rsid w:val="00BC7A72"/>
    <w:rsid w:val="00BD0F58"/>
    <w:rsid w:val="00BE0FF0"/>
    <w:rsid w:val="00BE654F"/>
    <w:rsid w:val="00BF0DB4"/>
    <w:rsid w:val="00C0012A"/>
    <w:rsid w:val="00C10332"/>
    <w:rsid w:val="00C11E30"/>
    <w:rsid w:val="00C16FA9"/>
    <w:rsid w:val="00C233C6"/>
    <w:rsid w:val="00C358C7"/>
    <w:rsid w:val="00C40223"/>
    <w:rsid w:val="00C42EAB"/>
    <w:rsid w:val="00C53505"/>
    <w:rsid w:val="00C55261"/>
    <w:rsid w:val="00C62071"/>
    <w:rsid w:val="00C63588"/>
    <w:rsid w:val="00C70869"/>
    <w:rsid w:val="00C93D1C"/>
    <w:rsid w:val="00C96600"/>
    <w:rsid w:val="00CA426B"/>
    <w:rsid w:val="00CA5385"/>
    <w:rsid w:val="00CB4E7D"/>
    <w:rsid w:val="00CC4C94"/>
    <w:rsid w:val="00CC7778"/>
    <w:rsid w:val="00CF14BC"/>
    <w:rsid w:val="00CF5552"/>
    <w:rsid w:val="00D12E86"/>
    <w:rsid w:val="00D15CE8"/>
    <w:rsid w:val="00D168D6"/>
    <w:rsid w:val="00D2348F"/>
    <w:rsid w:val="00D24A04"/>
    <w:rsid w:val="00D3240D"/>
    <w:rsid w:val="00D33AD1"/>
    <w:rsid w:val="00D41B69"/>
    <w:rsid w:val="00D45C05"/>
    <w:rsid w:val="00D46AAB"/>
    <w:rsid w:val="00D56641"/>
    <w:rsid w:val="00D57B69"/>
    <w:rsid w:val="00D66D6C"/>
    <w:rsid w:val="00D743E5"/>
    <w:rsid w:val="00D74F15"/>
    <w:rsid w:val="00D7734C"/>
    <w:rsid w:val="00D776EE"/>
    <w:rsid w:val="00D91814"/>
    <w:rsid w:val="00D96BF6"/>
    <w:rsid w:val="00DA1B97"/>
    <w:rsid w:val="00DA5251"/>
    <w:rsid w:val="00DB4E8F"/>
    <w:rsid w:val="00DB4EF3"/>
    <w:rsid w:val="00DB7572"/>
    <w:rsid w:val="00DC09B2"/>
    <w:rsid w:val="00DD2E32"/>
    <w:rsid w:val="00DD6FA4"/>
    <w:rsid w:val="00DD7BEC"/>
    <w:rsid w:val="00DF05AD"/>
    <w:rsid w:val="00DF551A"/>
    <w:rsid w:val="00E0133B"/>
    <w:rsid w:val="00E11690"/>
    <w:rsid w:val="00E21435"/>
    <w:rsid w:val="00E31228"/>
    <w:rsid w:val="00E360CA"/>
    <w:rsid w:val="00E44BFC"/>
    <w:rsid w:val="00E4682E"/>
    <w:rsid w:val="00E57254"/>
    <w:rsid w:val="00E86CDF"/>
    <w:rsid w:val="00E91E34"/>
    <w:rsid w:val="00E951A8"/>
    <w:rsid w:val="00E95A7F"/>
    <w:rsid w:val="00EA19A9"/>
    <w:rsid w:val="00EA578E"/>
    <w:rsid w:val="00EA6AE1"/>
    <w:rsid w:val="00EA743C"/>
    <w:rsid w:val="00EB5C34"/>
    <w:rsid w:val="00EC32BD"/>
    <w:rsid w:val="00EC74B5"/>
    <w:rsid w:val="00ED5286"/>
    <w:rsid w:val="00EE516E"/>
    <w:rsid w:val="00EF0927"/>
    <w:rsid w:val="00EF4927"/>
    <w:rsid w:val="00EF6159"/>
    <w:rsid w:val="00F23E0D"/>
    <w:rsid w:val="00F271E1"/>
    <w:rsid w:val="00F32547"/>
    <w:rsid w:val="00F46430"/>
    <w:rsid w:val="00F53450"/>
    <w:rsid w:val="00F600A6"/>
    <w:rsid w:val="00F60607"/>
    <w:rsid w:val="00F60D66"/>
    <w:rsid w:val="00F623AC"/>
    <w:rsid w:val="00F65012"/>
    <w:rsid w:val="00F65D2D"/>
    <w:rsid w:val="00F73212"/>
    <w:rsid w:val="00F739C8"/>
    <w:rsid w:val="00F81BD7"/>
    <w:rsid w:val="00F90D16"/>
    <w:rsid w:val="00F91DA0"/>
    <w:rsid w:val="00F9415A"/>
    <w:rsid w:val="00F95620"/>
    <w:rsid w:val="00FA0605"/>
    <w:rsid w:val="00FA6C57"/>
    <w:rsid w:val="00FB6D5A"/>
    <w:rsid w:val="00FC0C07"/>
    <w:rsid w:val="00FC7DB6"/>
    <w:rsid w:val="00FE3813"/>
    <w:rsid w:val="00FE4955"/>
    <w:rsid w:val="00FE605F"/>
    <w:rsid w:val="00FF2759"/>
    <w:rsid w:val="00FF60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1656"/>
  <w15:chartTrackingRefBased/>
  <w15:docId w15:val="{1EC959CF-A0F9-4F42-AB8C-8A171985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FE"/>
  </w:style>
  <w:style w:type="paragraph" w:styleId="Heading1">
    <w:name w:val="heading 1"/>
    <w:basedOn w:val="Normal"/>
    <w:next w:val="Normal"/>
    <w:link w:val="Heading1Char"/>
    <w:uiPriority w:val="9"/>
    <w:qFormat/>
    <w:rsid w:val="00AC14F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C14F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C14F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14F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C14F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C14F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C14F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C14F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C14F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4D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4D0D"/>
    <w:rPr>
      <w:color w:val="0000FF"/>
      <w:u w:val="single"/>
    </w:rPr>
  </w:style>
  <w:style w:type="paragraph" w:styleId="Header">
    <w:name w:val="header"/>
    <w:basedOn w:val="Normal"/>
    <w:link w:val="HeaderChar"/>
    <w:uiPriority w:val="99"/>
    <w:unhideWhenUsed/>
    <w:rsid w:val="0022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D0D"/>
  </w:style>
  <w:style w:type="paragraph" w:styleId="Footer">
    <w:name w:val="footer"/>
    <w:basedOn w:val="Normal"/>
    <w:link w:val="FooterChar"/>
    <w:uiPriority w:val="99"/>
    <w:unhideWhenUsed/>
    <w:rsid w:val="0022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D0D"/>
  </w:style>
  <w:style w:type="paragraph" w:styleId="NoSpacing">
    <w:name w:val="No Spacing"/>
    <w:link w:val="NoSpacingChar"/>
    <w:uiPriority w:val="1"/>
    <w:qFormat/>
    <w:rsid w:val="00AC14FE"/>
    <w:pPr>
      <w:spacing w:after="0" w:line="240" w:lineRule="auto"/>
    </w:pPr>
  </w:style>
  <w:style w:type="character" w:customStyle="1" w:styleId="NoSpacingChar">
    <w:name w:val="No Spacing Char"/>
    <w:basedOn w:val="DefaultParagraphFont"/>
    <w:link w:val="NoSpacing"/>
    <w:uiPriority w:val="1"/>
    <w:rsid w:val="00224D0D"/>
  </w:style>
  <w:style w:type="character" w:styleId="Emphasis">
    <w:name w:val="Emphasis"/>
    <w:basedOn w:val="DefaultParagraphFont"/>
    <w:uiPriority w:val="20"/>
    <w:qFormat/>
    <w:rsid w:val="00AC14FE"/>
    <w:rPr>
      <w:i/>
      <w:iCs/>
    </w:rPr>
  </w:style>
  <w:style w:type="character" w:styleId="FollowedHyperlink">
    <w:name w:val="FollowedHyperlink"/>
    <w:basedOn w:val="DefaultParagraphFont"/>
    <w:uiPriority w:val="99"/>
    <w:semiHidden/>
    <w:unhideWhenUsed/>
    <w:rsid w:val="00B9199D"/>
    <w:rPr>
      <w:color w:val="954F72" w:themeColor="followedHyperlink"/>
      <w:u w:val="single"/>
    </w:rPr>
  </w:style>
  <w:style w:type="character" w:styleId="UnresolvedMention">
    <w:name w:val="Unresolved Mention"/>
    <w:basedOn w:val="DefaultParagraphFont"/>
    <w:uiPriority w:val="99"/>
    <w:semiHidden/>
    <w:unhideWhenUsed/>
    <w:rsid w:val="00B9199D"/>
    <w:rPr>
      <w:color w:val="605E5C"/>
      <w:shd w:val="clear" w:color="auto" w:fill="E1DFDD"/>
    </w:rPr>
  </w:style>
  <w:style w:type="character" w:customStyle="1" w:styleId="uiqtextrenderedqtext">
    <w:name w:val="ui_qtext_rendered_qtext"/>
    <w:basedOn w:val="DefaultParagraphFont"/>
    <w:rsid w:val="005D38E9"/>
  </w:style>
  <w:style w:type="character" w:customStyle="1" w:styleId="letter">
    <w:name w:val="letter"/>
    <w:basedOn w:val="DefaultParagraphFont"/>
    <w:rsid w:val="00D7734C"/>
  </w:style>
  <w:style w:type="character" w:customStyle="1" w:styleId="dttext">
    <w:name w:val="dttext"/>
    <w:basedOn w:val="DefaultParagraphFont"/>
    <w:rsid w:val="00D7734C"/>
  </w:style>
  <w:style w:type="character" w:styleId="Strong">
    <w:name w:val="Strong"/>
    <w:basedOn w:val="DefaultParagraphFont"/>
    <w:uiPriority w:val="22"/>
    <w:qFormat/>
    <w:rsid w:val="00AC14FE"/>
    <w:rPr>
      <w:b/>
      <w:bCs/>
    </w:rPr>
  </w:style>
  <w:style w:type="character" w:customStyle="1" w:styleId="text-uppercase">
    <w:name w:val="text-uppercase"/>
    <w:basedOn w:val="DefaultParagraphFont"/>
    <w:rsid w:val="00D7734C"/>
  </w:style>
  <w:style w:type="table" w:styleId="TableGrid">
    <w:name w:val="Table Grid"/>
    <w:basedOn w:val="TableNormal"/>
    <w:uiPriority w:val="39"/>
    <w:rsid w:val="00364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70D1"/>
    <w:pPr>
      <w:ind w:left="720"/>
      <w:contextualSpacing/>
    </w:pPr>
  </w:style>
  <w:style w:type="character" w:customStyle="1" w:styleId="e24kjd">
    <w:name w:val="e24kjd"/>
    <w:basedOn w:val="DefaultParagraphFont"/>
    <w:rsid w:val="009F3973"/>
  </w:style>
  <w:style w:type="character" w:customStyle="1" w:styleId="Heading1Char">
    <w:name w:val="Heading 1 Char"/>
    <w:basedOn w:val="DefaultParagraphFont"/>
    <w:link w:val="Heading1"/>
    <w:uiPriority w:val="9"/>
    <w:rsid w:val="00AC14FE"/>
    <w:rPr>
      <w:rFonts w:asciiTheme="majorHAnsi" w:eastAsiaTheme="majorEastAsia" w:hAnsiTheme="majorHAnsi" w:cstheme="majorBidi"/>
      <w:color w:val="1F3864" w:themeColor="accent1" w:themeShade="80"/>
      <w:sz w:val="36"/>
      <w:szCs w:val="36"/>
    </w:rPr>
  </w:style>
  <w:style w:type="paragraph" w:styleId="Bibliography">
    <w:name w:val="Bibliography"/>
    <w:basedOn w:val="Normal"/>
    <w:next w:val="Normal"/>
    <w:uiPriority w:val="37"/>
    <w:unhideWhenUsed/>
    <w:rsid w:val="00824844"/>
  </w:style>
  <w:style w:type="character" w:customStyle="1" w:styleId="Heading2Char">
    <w:name w:val="Heading 2 Char"/>
    <w:basedOn w:val="DefaultParagraphFont"/>
    <w:link w:val="Heading2"/>
    <w:uiPriority w:val="9"/>
    <w:semiHidden/>
    <w:rsid w:val="00AC14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C14F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14F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C14F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C14F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C14F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C14F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C14F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C14FE"/>
    <w:pPr>
      <w:spacing w:line="240" w:lineRule="auto"/>
    </w:pPr>
    <w:rPr>
      <w:b/>
      <w:bCs/>
      <w:smallCaps/>
      <w:color w:val="44546A" w:themeColor="text2"/>
    </w:rPr>
  </w:style>
  <w:style w:type="paragraph" w:styleId="Title">
    <w:name w:val="Title"/>
    <w:basedOn w:val="Normal"/>
    <w:next w:val="Normal"/>
    <w:link w:val="TitleChar"/>
    <w:uiPriority w:val="10"/>
    <w:qFormat/>
    <w:rsid w:val="00AC14F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C14F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C14F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C14FE"/>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AC14F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C14FE"/>
    <w:rPr>
      <w:color w:val="44546A" w:themeColor="text2"/>
      <w:sz w:val="24"/>
      <w:szCs w:val="24"/>
    </w:rPr>
  </w:style>
  <w:style w:type="paragraph" w:styleId="IntenseQuote">
    <w:name w:val="Intense Quote"/>
    <w:basedOn w:val="Normal"/>
    <w:next w:val="Normal"/>
    <w:link w:val="IntenseQuoteChar"/>
    <w:uiPriority w:val="30"/>
    <w:qFormat/>
    <w:rsid w:val="00AC14F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C14F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C14FE"/>
    <w:rPr>
      <w:i/>
      <w:iCs/>
      <w:color w:val="595959" w:themeColor="text1" w:themeTint="A6"/>
    </w:rPr>
  </w:style>
  <w:style w:type="character" w:styleId="IntenseEmphasis">
    <w:name w:val="Intense Emphasis"/>
    <w:basedOn w:val="DefaultParagraphFont"/>
    <w:uiPriority w:val="21"/>
    <w:qFormat/>
    <w:rsid w:val="00AC14FE"/>
    <w:rPr>
      <w:b/>
      <w:bCs/>
      <w:i/>
      <w:iCs/>
    </w:rPr>
  </w:style>
  <w:style w:type="character" w:styleId="SubtleReference">
    <w:name w:val="Subtle Reference"/>
    <w:basedOn w:val="DefaultParagraphFont"/>
    <w:uiPriority w:val="31"/>
    <w:qFormat/>
    <w:rsid w:val="00AC14F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C14FE"/>
    <w:rPr>
      <w:b/>
      <w:bCs/>
      <w:smallCaps/>
      <w:color w:val="44546A" w:themeColor="text2"/>
      <w:u w:val="single"/>
    </w:rPr>
  </w:style>
  <w:style w:type="character" w:styleId="BookTitle">
    <w:name w:val="Book Title"/>
    <w:basedOn w:val="DefaultParagraphFont"/>
    <w:uiPriority w:val="33"/>
    <w:qFormat/>
    <w:rsid w:val="00AC14FE"/>
    <w:rPr>
      <w:b/>
      <w:bCs/>
      <w:smallCaps/>
      <w:spacing w:val="10"/>
    </w:rPr>
  </w:style>
  <w:style w:type="paragraph" w:styleId="TOCHeading">
    <w:name w:val="TOC Heading"/>
    <w:basedOn w:val="Heading1"/>
    <w:next w:val="Normal"/>
    <w:uiPriority w:val="39"/>
    <w:semiHidden/>
    <w:unhideWhenUsed/>
    <w:qFormat/>
    <w:rsid w:val="00AC14F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4675">
      <w:bodyDiv w:val="1"/>
      <w:marLeft w:val="0"/>
      <w:marRight w:val="0"/>
      <w:marTop w:val="0"/>
      <w:marBottom w:val="0"/>
      <w:divBdr>
        <w:top w:val="none" w:sz="0" w:space="0" w:color="auto"/>
        <w:left w:val="none" w:sz="0" w:space="0" w:color="auto"/>
        <w:bottom w:val="none" w:sz="0" w:space="0" w:color="auto"/>
        <w:right w:val="none" w:sz="0" w:space="0" w:color="auto"/>
      </w:divBdr>
    </w:div>
    <w:div w:id="91828415">
      <w:bodyDiv w:val="1"/>
      <w:marLeft w:val="0"/>
      <w:marRight w:val="0"/>
      <w:marTop w:val="0"/>
      <w:marBottom w:val="0"/>
      <w:divBdr>
        <w:top w:val="none" w:sz="0" w:space="0" w:color="auto"/>
        <w:left w:val="none" w:sz="0" w:space="0" w:color="auto"/>
        <w:bottom w:val="none" w:sz="0" w:space="0" w:color="auto"/>
        <w:right w:val="none" w:sz="0" w:space="0" w:color="auto"/>
      </w:divBdr>
    </w:div>
    <w:div w:id="151871625">
      <w:bodyDiv w:val="1"/>
      <w:marLeft w:val="0"/>
      <w:marRight w:val="0"/>
      <w:marTop w:val="0"/>
      <w:marBottom w:val="0"/>
      <w:divBdr>
        <w:top w:val="none" w:sz="0" w:space="0" w:color="auto"/>
        <w:left w:val="none" w:sz="0" w:space="0" w:color="auto"/>
        <w:bottom w:val="none" w:sz="0" w:space="0" w:color="auto"/>
        <w:right w:val="none" w:sz="0" w:space="0" w:color="auto"/>
      </w:divBdr>
    </w:div>
    <w:div w:id="169225942">
      <w:bodyDiv w:val="1"/>
      <w:marLeft w:val="0"/>
      <w:marRight w:val="0"/>
      <w:marTop w:val="0"/>
      <w:marBottom w:val="0"/>
      <w:divBdr>
        <w:top w:val="none" w:sz="0" w:space="0" w:color="auto"/>
        <w:left w:val="none" w:sz="0" w:space="0" w:color="auto"/>
        <w:bottom w:val="none" w:sz="0" w:space="0" w:color="auto"/>
        <w:right w:val="none" w:sz="0" w:space="0" w:color="auto"/>
      </w:divBdr>
    </w:div>
    <w:div w:id="173619681">
      <w:bodyDiv w:val="1"/>
      <w:marLeft w:val="0"/>
      <w:marRight w:val="0"/>
      <w:marTop w:val="0"/>
      <w:marBottom w:val="0"/>
      <w:divBdr>
        <w:top w:val="none" w:sz="0" w:space="0" w:color="auto"/>
        <w:left w:val="none" w:sz="0" w:space="0" w:color="auto"/>
        <w:bottom w:val="none" w:sz="0" w:space="0" w:color="auto"/>
        <w:right w:val="none" w:sz="0" w:space="0" w:color="auto"/>
      </w:divBdr>
    </w:div>
    <w:div w:id="180169745">
      <w:bodyDiv w:val="1"/>
      <w:marLeft w:val="0"/>
      <w:marRight w:val="0"/>
      <w:marTop w:val="0"/>
      <w:marBottom w:val="0"/>
      <w:divBdr>
        <w:top w:val="none" w:sz="0" w:space="0" w:color="auto"/>
        <w:left w:val="none" w:sz="0" w:space="0" w:color="auto"/>
        <w:bottom w:val="none" w:sz="0" w:space="0" w:color="auto"/>
        <w:right w:val="none" w:sz="0" w:space="0" w:color="auto"/>
      </w:divBdr>
    </w:div>
    <w:div w:id="217324842">
      <w:bodyDiv w:val="1"/>
      <w:marLeft w:val="0"/>
      <w:marRight w:val="0"/>
      <w:marTop w:val="0"/>
      <w:marBottom w:val="0"/>
      <w:divBdr>
        <w:top w:val="none" w:sz="0" w:space="0" w:color="auto"/>
        <w:left w:val="none" w:sz="0" w:space="0" w:color="auto"/>
        <w:bottom w:val="none" w:sz="0" w:space="0" w:color="auto"/>
        <w:right w:val="none" w:sz="0" w:space="0" w:color="auto"/>
      </w:divBdr>
    </w:div>
    <w:div w:id="232475726">
      <w:bodyDiv w:val="1"/>
      <w:marLeft w:val="0"/>
      <w:marRight w:val="0"/>
      <w:marTop w:val="0"/>
      <w:marBottom w:val="0"/>
      <w:divBdr>
        <w:top w:val="none" w:sz="0" w:space="0" w:color="auto"/>
        <w:left w:val="none" w:sz="0" w:space="0" w:color="auto"/>
        <w:bottom w:val="none" w:sz="0" w:space="0" w:color="auto"/>
        <w:right w:val="none" w:sz="0" w:space="0" w:color="auto"/>
      </w:divBdr>
    </w:div>
    <w:div w:id="238559937">
      <w:bodyDiv w:val="1"/>
      <w:marLeft w:val="0"/>
      <w:marRight w:val="0"/>
      <w:marTop w:val="0"/>
      <w:marBottom w:val="0"/>
      <w:divBdr>
        <w:top w:val="none" w:sz="0" w:space="0" w:color="auto"/>
        <w:left w:val="none" w:sz="0" w:space="0" w:color="auto"/>
        <w:bottom w:val="none" w:sz="0" w:space="0" w:color="auto"/>
        <w:right w:val="none" w:sz="0" w:space="0" w:color="auto"/>
      </w:divBdr>
    </w:div>
    <w:div w:id="241453111">
      <w:bodyDiv w:val="1"/>
      <w:marLeft w:val="0"/>
      <w:marRight w:val="0"/>
      <w:marTop w:val="0"/>
      <w:marBottom w:val="0"/>
      <w:divBdr>
        <w:top w:val="none" w:sz="0" w:space="0" w:color="auto"/>
        <w:left w:val="none" w:sz="0" w:space="0" w:color="auto"/>
        <w:bottom w:val="none" w:sz="0" w:space="0" w:color="auto"/>
        <w:right w:val="none" w:sz="0" w:space="0" w:color="auto"/>
      </w:divBdr>
    </w:div>
    <w:div w:id="242030938">
      <w:bodyDiv w:val="1"/>
      <w:marLeft w:val="0"/>
      <w:marRight w:val="0"/>
      <w:marTop w:val="0"/>
      <w:marBottom w:val="0"/>
      <w:divBdr>
        <w:top w:val="none" w:sz="0" w:space="0" w:color="auto"/>
        <w:left w:val="none" w:sz="0" w:space="0" w:color="auto"/>
        <w:bottom w:val="none" w:sz="0" w:space="0" w:color="auto"/>
        <w:right w:val="none" w:sz="0" w:space="0" w:color="auto"/>
      </w:divBdr>
    </w:div>
    <w:div w:id="255016560">
      <w:bodyDiv w:val="1"/>
      <w:marLeft w:val="0"/>
      <w:marRight w:val="0"/>
      <w:marTop w:val="0"/>
      <w:marBottom w:val="0"/>
      <w:divBdr>
        <w:top w:val="none" w:sz="0" w:space="0" w:color="auto"/>
        <w:left w:val="none" w:sz="0" w:space="0" w:color="auto"/>
        <w:bottom w:val="none" w:sz="0" w:space="0" w:color="auto"/>
        <w:right w:val="none" w:sz="0" w:space="0" w:color="auto"/>
      </w:divBdr>
    </w:div>
    <w:div w:id="262685225">
      <w:bodyDiv w:val="1"/>
      <w:marLeft w:val="0"/>
      <w:marRight w:val="0"/>
      <w:marTop w:val="0"/>
      <w:marBottom w:val="0"/>
      <w:divBdr>
        <w:top w:val="none" w:sz="0" w:space="0" w:color="auto"/>
        <w:left w:val="none" w:sz="0" w:space="0" w:color="auto"/>
        <w:bottom w:val="none" w:sz="0" w:space="0" w:color="auto"/>
        <w:right w:val="none" w:sz="0" w:space="0" w:color="auto"/>
      </w:divBdr>
    </w:div>
    <w:div w:id="291332170">
      <w:bodyDiv w:val="1"/>
      <w:marLeft w:val="0"/>
      <w:marRight w:val="0"/>
      <w:marTop w:val="0"/>
      <w:marBottom w:val="0"/>
      <w:divBdr>
        <w:top w:val="none" w:sz="0" w:space="0" w:color="auto"/>
        <w:left w:val="none" w:sz="0" w:space="0" w:color="auto"/>
        <w:bottom w:val="none" w:sz="0" w:space="0" w:color="auto"/>
        <w:right w:val="none" w:sz="0" w:space="0" w:color="auto"/>
      </w:divBdr>
    </w:div>
    <w:div w:id="297495500">
      <w:bodyDiv w:val="1"/>
      <w:marLeft w:val="0"/>
      <w:marRight w:val="0"/>
      <w:marTop w:val="0"/>
      <w:marBottom w:val="0"/>
      <w:divBdr>
        <w:top w:val="none" w:sz="0" w:space="0" w:color="auto"/>
        <w:left w:val="none" w:sz="0" w:space="0" w:color="auto"/>
        <w:bottom w:val="none" w:sz="0" w:space="0" w:color="auto"/>
        <w:right w:val="none" w:sz="0" w:space="0" w:color="auto"/>
      </w:divBdr>
    </w:div>
    <w:div w:id="329794969">
      <w:bodyDiv w:val="1"/>
      <w:marLeft w:val="0"/>
      <w:marRight w:val="0"/>
      <w:marTop w:val="0"/>
      <w:marBottom w:val="0"/>
      <w:divBdr>
        <w:top w:val="none" w:sz="0" w:space="0" w:color="auto"/>
        <w:left w:val="none" w:sz="0" w:space="0" w:color="auto"/>
        <w:bottom w:val="none" w:sz="0" w:space="0" w:color="auto"/>
        <w:right w:val="none" w:sz="0" w:space="0" w:color="auto"/>
      </w:divBdr>
    </w:div>
    <w:div w:id="365495757">
      <w:bodyDiv w:val="1"/>
      <w:marLeft w:val="0"/>
      <w:marRight w:val="0"/>
      <w:marTop w:val="0"/>
      <w:marBottom w:val="0"/>
      <w:divBdr>
        <w:top w:val="none" w:sz="0" w:space="0" w:color="auto"/>
        <w:left w:val="none" w:sz="0" w:space="0" w:color="auto"/>
        <w:bottom w:val="none" w:sz="0" w:space="0" w:color="auto"/>
        <w:right w:val="none" w:sz="0" w:space="0" w:color="auto"/>
      </w:divBdr>
    </w:div>
    <w:div w:id="378554487">
      <w:bodyDiv w:val="1"/>
      <w:marLeft w:val="0"/>
      <w:marRight w:val="0"/>
      <w:marTop w:val="0"/>
      <w:marBottom w:val="0"/>
      <w:divBdr>
        <w:top w:val="none" w:sz="0" w:space="0" w:color="auto"/>
        <w:left w:val="none" w:sz="0" w:space="0" w:color="auto"/>
        <w:bottom w:val="none" w:sz="0" w:space="0" w:color="auto"/>
        <w:right w:val="none" w:sz="0" w:space="0" w:color="auto"/>
      </w:divBdr>
    </w:div>
    <w:div w:id="411506769">
      <w:bodyDiv w:val="1"/>
      <w:marLeft w:val="0"/>
      <w:marRight w:val="0"/>
      <w:marTop w:val="0"/>
      <w:marBottom w:val="0"/>
      <w:divBdr>
        <w:top w:val="none" w:sz="0" w:space="0" w:color="auto"/>
        <w:left w:val="none" w:sz="0" w:space="0" w:color="auto"/>
        <w:bottom w:val="none" w:sz="0" w:space="0" w:color="auto"/>
        <w:right w:val="none" w:sz="0" w:space="0" w:color="auto"/>
      </w:divBdr>
    </w:div>
    <w:div w:id="436797477">
      <w:bodyDiv w:val="1"/>
      <w:marLeft w:val="0"/>
      <w:marRight w:val="0"/>
      <w:marTop w:val="0"/>
      <w:marBottom w:val="0"/>
      <w:divBdr>
        <w:top w:val="none" w:sz="0" w:space="0" w:color="auto"/>
        <w:left w:val="none" w:sz="0" w:space="0" w:color="auto"/>
        <w:bottom w:val="none" w:sz="0" w:space="0" w:color="auto"/>
        <w:right w:val="none" w:sz="0" w:space="0" w:color="auto"/>
      </w:divBdr>
    </w:div>
    <w:div w:id="510030341">
      <w:bodyDiv w:val="1"/>
      <w:marLeft w:val="0"/>
      <w:marRight w:val="0"/>
      <w:marTop w:val="0"/>
      <w:marBottom w:val="0"/>
      <w:divBdr>
        <w:top w:val="none" w:sz="0" w:space="0" w:color="auto"/>
        <w:left w:val="none" w:sz="0" w:space="0" w:color="auto"/>
        <w:bottom w:val="none" w:sz="0" w:space="0" w:color="auto"/>
        <w:right w:val="none" w:sz="0" w:space="0" w:color="auto"/>
      </w:divBdr>
    </w:div>
    <w:div w:id="544104524">
      <w:bodyDiv w:val="1"/>
      <w:marLeft w:val="0"/>
      <w:marRight w:val="0"/>
      <w:marTop w:val="0"/>
      <w:marBottom w:val="0"/>
      <w:divBdr>
        <w:top w:val="none" w:sz="0" w:space="0" w:color="auto"/>
        <w:left w:val="none" w:sz="0" w:space="0" w:color="auto"/>
        <w:bottom w:val="none" w:sz="0" w:space="0" w:color="auto"/>
        <w:right w:val="none" w:sz="0" w:space="0" w:color="auto"/>
      </w:divBdr>
    </w:div>
    <w:div w:id="574247700">
      <w:bodyDiv w:val="1"/>
      <w:marLeft w:val="0"/>
      <w:marRight w:val="0"/>
      <w:marTop w:val="0"/>
      <w:marBottom w:val="0"/>
      <w:divBdr>
        <w:top w:val="none" w:sz="0" w:space="0" w:color="auto"/>
        <w:left w:val="none" w:sz="0" w:space="0" w:color="auto"/>
        <w:bottom w:val="none" w:sz="0" w:space="0" w:color="auto"/>
        <w:right w:val="none" w:sz="0" w:space="0" w:color="auto"/>
      </w:divBdr>
    </w:div>
    <w:div w:id="588974320">
      <w:bodyDiv w:val="1"/>
      <w:marLeft w:val="0"/>
      <w:marRight w:val="0"/>
      <w:marTop w:val="0"/>
      <w:marBottom w:val="0"/>
      <w:divBdr>
        <w:top w:val="none" w:sz="0" w:space="0" w:color="auto"/>
        <w:left w:val="none" w:sz="0" w:space="0" w:color="auto"/>
        <w:bottom w:val="none" w:sz="0" w:space="0" w:color="auto"/>
        <w:right w:val="none" w:sz="0" w:space="0" w:color="auto"/>
      </w:divBdr>
    </w:div>
    <w:div w:id="622200819">
      <w:bodyDiv w:val="1"/>
      <w:marLeft w:val="0"/>
      <w:marRight w:val="0"/>
      <w:marTop w:val="0"/>
      <w:marBottom w:val="0"/>
      <w:divBdr>
        <w:top w:val="none" w:sz="0" w:space="0" w:color="auto"/>
        <w:left w:val="none" w:sz="0" w:space="0" w:color="auto"/>
        <w:bottom w:val="none" w:sz="0" w:space="0" w:color="auto"/>
        <w:right w:val="none" w:sz="0" w:space="0" w:color="auto"/>
      </w:divBdr>
    </w:div>
    <w:div w:id="653800308">
      <w:bodyDiv w:val="1"/>
      <w:marLeft w:val="0"/>
      <w:marRight w:val="0"/>
      <w:marTop w:val="0"/>
      <w:marBottom w:val="0"/>
      <w:divBdr>
        <w:top w:val="none" w:sz="0" w:space="0" w:color="auto"/>
        <w:left w:val="none" w:sz="0" w:space="0" w:color="auto"/>
        <w:bottom w:val="none" w:sz="0" w:space="0" w:color="auto"/>
        <w:right w:val="none" w:sz="0" w:space="0" w:color="auto"/>
      </w:divBdr>
    </w:div>
    <w:div w:id="657657192">
      <w:bodyDiv w:val="1"/>
      <w:marLeft w:val="0"/>
      <w:marRight w:val="0"/>
      <w:marTop w:val="0"/>
      <w:marBottom w:val="0"/>
      <w:divBdr>
        <w:top w:val="none" w:sz="0" w:space="0" w:color="auto"/>
        <w:left w:val="none" w:sz="0" w:space="0" w:color="auto"/>
        <w:bottom w:val="none" w:sz="0" w:space="0" w:color="auto"/>
        <w:right w:val="none" w:sz="0" w:space="0" w:color="auto"/>
      </w:divBdr>
    </w:div>
    <w:div w:id="659848704">
      <w:bodyDiv w:val="1"/>
      <w:marLeft w:val="0"/>
      <w:marRight w:val="0"/>
      <w:marTop w:val="0"/>
      <w:marBottom w:val="0"/>
      <w:divBdr>
        <w:top w:val="none" w:sz="0" w:space="0" w:color="auto"/>
        <w:left w:val="none" w:sz="0" w:space="0" w:color="auto"/>
        <w:bottom w:val="none" w:sz="0" w:space="0" w:color="auto"/>
        <w:right w:val="none" w:sz="0" w:space="0" w:color="auto"/>
      </w:divBdr>
    </w:div>
    <w:div w:id="664940743">
      <w:bodyDiv w:val="1"/>
      <w:marLeft w:val="0"/>
      <w:marRight w:val="0"/>
      <w:marTop w:val="0"/>
      <w:marBottom w:val="0"/>
      <w:divBdr>
        <w:top w:val="none" w:sz="0" w:space="0" w:color="auto"/>
        <w:left w:val="none" w:sz="0" w:space="0" w:color="auto"/>
        <w:bottom w:val="none" w:sz="0" w:space="0" w:color="auto"/>
        <w:right w:val="none" w:sz="0" w:space="0" w:color="auto"/>
      </w:divBdr>
    </w:div>
    <w:div w:id="734007388">
      <w:bodyDiv w:val="1"/>
      <w:marLeft w:val="0"/>
      <w:marRight w:val="0"/>
      <w:marTop w:val="0"/>
      <w:marBottom w:val="0"/>
      <w:divBdr>
        <w:top w:val="none" w:sz="0" w:space="0" w:color="auto"/>
        <w:left w:val="none" w:sz="0" w:space="0" w:color="auto"/>
        <w:bottom w:val="none" w:sz="0" w:space="0" w:color="auto"/>
        <w:right w:val="none" w:sz="0" w:space="0" w:color="auto"/>
      </w:divBdr>
    </w:div>
    <w:div w:id="736978181">
      <w:bodyDiv w:val="1"/>
      <w:marLeft w:val="0"/>
      <w:marRight w:val="0"/>
      <w:marTop w:val="0"/>
      <w:marBottom w:val="0"/>
      <w:divBdr>
        <w:top w:val="none" w:sz="0" w:space="0" w:color="auto"/>
        <w:left w:val="none" w:sz="0" w:space="0" w:color="auto"/>
        <w:bottom w:val="none" w:sz="0" w:space="0" w:color="auto"/>
        <w:right w:val="none" w:sz="0" w:space="0" w:color="auto"/>
      </w:divBdr>
    </w:div>
    <w:div w:id="751466511">
      <w:bodyDiv w:val="1"/>
      <w:marLeft w:val="0"/>
      <w:marRight w:val="0"/>
      <w:marTop w:val="0"/>
      <w:marBottom w:val="0"/>
      <w:divBdr>
        <w:top w:val="none" w:sz="0" w:space="0" w:color="auto"/>
        <w:left w:val="none" w:sz="0" w:space="0" w:color="auto"/>
        <w:bottom w:val="none" w:sz="0" w:space="0" w:color="auto"/>
        <w:right w:val="none" w:sz="0" w:space="0" w:color="auto"/>
      </w:divBdr>
    </w:div>
    <w:div w:id="760221678">
      <w:bodyDiv w:val="1"/>
      <w:marLeft w:val="0"/>
      <w:marRight w:val="0"/>
      <w:marTop w:val="0"/>
      <w:marBottom w:val="0"/>
      <w:divBdr>
        <w:top w:val="none" w:sz="0" w:space="0" w:color="auto"/>
        <w:left w:val="none" w:sz="0" w:space="0" w:color="auto"/>
        <w:bottom w:val="none" w:sz="0" w:space="0" w:color="auto"/>
        <w:right w:val="none" w:sz="0" w:space="0" w:color="auto"/>
      </w:divBdr>
    </w:div>
    <w:div w:id="816920583">
      <w:bodyDiv w:val="1"/>
      <w:marLeft w:val="0"/>
      <w:marRight w:val="0"/>
      <w:marTop w:val="0"/>
      <w:marBottom w:val="0"/>
      <w:divBdr>
        <w:top w:val="none" w:sz="0" w:space="0" w:color="auto"/>
        <w:left w:val="none" w:sz="0" w:space="0" w:color="auto"/>
        <w:bottom w:val="none" w:sz="0" w:space="0" w:color="auto"/>
        <w:right w:val="none" w:sz="0" w:space="0" w:color="auto"/>
      </w:divBdr>
    </w:div>
    <w:div w:id="915477822">
      <w:bodyDiv w:val="1"/>
      <w:marLeft w:val="0"/>
      <w:marRight w:val="0"/>
      <w:marTop w:val="0"/>
      <w:marBottom w:val="0"/>
      <w:divBdr>
        <w:top w:val="none" w:sz="0" w:space="0" w:color="auto"/>
        <w:left w:val="none" w:sz="0" w:space="0" w:color="auto"/>
        <w:bottom w:val="none" w:sz="0" w:space="0" w:color="auto"/>
        <w:right w:val="none" w:sz="0" w:space="0" w:color="auto"/>
      </w:divBdr>
    </w:div>
    <w:div w:id="952900075">
      <w:bodyDiv w:val="1"/>
      <w:marLeft w:val="0"/>
      <w:marRight w:val="0"/>
      <w:marTop w:val="0"/>
      <w:marBottom w:val="0"/>
      <w:divBdr>
        <w:top w:val="none" w:sz="0" w:space="0" w:color="auto"/>
        <w:left w:val="none" w:sz="0" w:space="0" w:color="auto"/>
        <w:bottom w:val="none" w:sz="0" w:space="0" w:color="auto"/>
        <w:right w:val="none" w:sz="0" w:space="0" w:color="auto"/>
      </w:divBdr>
    </w:div>
    <w:div w:id="988242636">
      <w:bodyDiv w:val="1"/>
      <w:marLeft w:val="0"/>
      <w:marRight w:val="0"/>
      <w:marTop w:val="0"/>
      <w:marBottom w:val="0"/>
      <w:divBdr>
        <w:top w:val="none" w:sz="0" w:space="0" w:color="auto"/>
        <w:left w:val="none" w:sz="0" w:space="0" w:color="auto"/>
        <w:bottom w:val="none" w:sz="0" w:space="0" w:color="auto"/>
        <w:right w:val="none" w:sz="0" w:space="0" w:color="auto"/>
      </w:divBdr>
    </w:div>
    <w:div w:id="997726901">
      <w:bodyDiv w:val="1"/>
      <w:marLeft w:val="0"/>
      <w:marRight w:val="0"/>
      <w:marTop w:val="0"/>
      <w:marBottom w:val="0"/>
      <w:divBdr>
        <w:top w:val="none" w:sz="0" w:space="0" w:color="auto"/>
        <w:left w:val="none" w:sz="0" w:space="0" w:color="auto"/>
        <w:bottom w:val="none" w:sz="0" w:space="0" w:color="auto"/>
        <w:right w:val="none" w:sz="0" w:space="0" w:color="auto"/>
      </w:divBdr>
    </w:div>
    <w:div w:id="1006518937">
      <w:bodyDiv w:val="1"/>
      <w:marLeft w:val="0"/>
      <w:marRight w:val="0"/>
      <w:marTop w:val="0"/>
      <w:marBottom w:val="0"/>
      <w:divBdr>
        <w:top w:val="none" w:sz="0" w:space="0" w:color="auto"/>
        <w:left w:val="none" w:sz="0" w:space="0" w:color="auto"/>
        <w:bottom w:val="none" w:sz="0" w:space="0" w:color="auto"/>
        <w:right w:val="none" w:sz="0" w:space="0" w:color="auto"/>
      </w:divBdr>
    </w:div>
    <w:div w:id="1017315614">
      <w:bodyDiv w:val="1"/>
      <w:marLeft w:val="0"/>
      <w:marRight w:val="0"/>
      <w:marTop w:val="0"/>
      <w:marBottom w:val="0"/>
      <w:divBdr>
        <w:top w:val="none" w:sz="0" w:space="0" w:color="auto"/>
        <w:left w:val="none" w:sz="0" w:space="0" w:color="auto"/>
        <w:bottom w:val="none" w:sz="0" w:space="0" w:color="auto"/>
        <w:right w:val="none" w:sz="0" w:space="0" w:color="auto"/>
      </w:divBdr>
    </w:div>
    <w:div w:id="1053889898">
      <w:bodyDiv w:val="1"/>
      <w:marLeft w:val="0"/>
      <w:marRight w:val="0"/>
      <w:marTop w:val="0"/>
      <w:marBottom w:val="0"/>
      <w:divBdr>
        <w:top w:val="none" w:sz="0" w:space="0" w:color="auto"/>
        <w:left w:val="none" w:sz="0" w:space="0" w:color="auto"/>
        <w:bottom w:val="none" w:sz="0" w:space="0" w:color="auto"/>
        <w:right w:val="none" w:sz="0" w:space="0" w:color="auto"/>
      </w:divBdr>
    </w:div>
    <w:div w:id="1068502028">
      <w:bodyDiv w:val="1"/>
      <w:marLeft w:val="0"/>
      <w:marRight w:val="0"/>
      <w:marTop w:val="0"/>
      <w:marBottom w:val="0"/>
      <w:divBdr>
        <w:top w:val="none" w:sz="0" w:space="0" w:color="auto"/>
        <w:left w:val="none" w:sz="0" w:space="0" w:color="auto"/>
        <w:bottom w:val="none" w:sz="0" w:space="0" w:color="auto"/>
        <w:right w:val="none" w:sz="0" w:space="0" w:color="auto"/>
      </w:divBdr>
    </w:div>
    <w:div w:id="1124234020">
      <w:bodyDiv w:val="1"/>
      <w:marLeft w:val="0"/>
      <w:marRight w:val="0"/>
      <w:marTop w:val="0"/>
      <w:marBottom w:val="0"/>
      <w:divBdr>
        <w:top w:val="none" w:sz="0" w:space="0" w:color="auto"/>
        <w:left w:val="none" w:sz="0" w:space="0" w:color="auto"/>
        <w:bottom w:val="none" w:sz="0" w:space="0" w:color="auto"/>
        <w:right w:val="none" w:sz="0" w:space="0" w:color="auto"/>
      </w:divBdr>
    </w:div>
    <w:div w:id="1153065670">
      <w:bodyDiv w:val="1"/>
      <w:marLeft w:val="0"/>
      <w:marRight w:val="0"/>
      <w:marTop w:val="0"/>
      <w:marBottom w:val="0"/>
      <w:divBdr>
        <w:top w:val="none" w:sz="0" w:space="0" w:color="auto"/>
        <w:left w:val="none" w:sz="0" w:space="0" w:color="auto"/>
        <w:bottom w:val="none" w:sz="0" w:space="0" w:color="auto"/>
        <w:right w:val="none" w:sz="0" w:space="0" w:color="auto"/>
      </w:divBdr>
    </w:div>
    <w:div w:id="1161459338">
      <w:bodyDiv w:val="1"/>
      <w:marLeft w:val="0"/>
      <w:marRight w:val="0"/>
      <w:marTop w:val="0"/>
      <w:marBottom w:val="0"/>
      <w:divBdr>
        <w:top w:val="none" w:sz="0" w:space="0" w:color="auto"/>
        <w:left w:val="none" w:sz="0" w:space="0" w:color="auto"/>
        <w:bottom w:val="none" w:sz="0" w:space="0" w:color="auto"/>
        <w:right w:val="none" w:sz="0" w:space="0" w:color="auto"/>
      </w:divBdr>
    </w:div>
    <w:div w:id="1232080317">
      <w:bodyDiv w:val="1"/>
      <w:marLeft w:val="0"/>
      <w:marRight w:val="0"/>
      <w:marTop w:val="0"/>
      <w:marBottom w:val="0"/>
      <w:divBdr>
        <w:top w:val="none" w:sz="0" w:space="0" w:color="auto"/>
        <w:left w:val="none" w:sz="0" w:space="0" w:color="auto"/>
        <w:bottom w:val="none" w:sz="0" w:space="0" w:color="auto"/>
        <w:right w:val="none" w:sz="0" w:space="0" w:color="auto"/>
      </w:divBdr>
    </w:div>
    <w:div w:id="1269435471">
      <w:bodyDiv w:val="1"/>
      <w:marLeft w:val="0"/>
      <w:marRight w:val="0"/>
      <w:marTop w:val="0"/>
      <w:marBottom w:val="0"/>
      <w:divBdr>
        <w:top w:val="none" w:sz="0" w:space="0" w:color="auto"/>
        <w:left w:val="none" w:sz="0" w:space="0" w:color="auto"/>
        <w:bottom w:val="none" w:sz="0" w:space="0" w:color="auto"/>
        <w:right w:val="none" w:sz="0" w:space="0" w:color="auto"/>
      </w:divBdr>
    </w:div>
    <w:div w:id="1314259555">
      <w:bodyDiv w:val="1"/>
      <w:marLeft w:val="0"/>
      <w:marRight w:val="0"/>
      <w:marTop w:val="0"/>
      <w:marBottom w:val="0"/>
      <w:divBdr>
        <w:top w:val="none" w:sz="0" w:space="0" w:color="auto"/>
        <w:left w:val="none" w:sz="0" w:space="0" w:color="auto"/>
        <w:bottom w:val="none" w:sz="0" w:space="0" w:color="auto"/>
        <w:right w:val="none" w:sz="0" w:space="0" w:color="auto"/>
      </w:divBdr>
    </w:div>
    <w:div w:id="1386172833">
      <w:bodyDiv w:val="1"/>
      <w:marLeft w:val="0"/>
      <w:marRight w:val="0"/>
      <w:marTop w:val="0"/>
      <w:marBottom w:val="0"/>
      <w:divBdr>
        <w:top w:val="none" w:sz="0" w:space="0" w:color="auto"/>
        <w:left w:val="none" w:sz="0" w:space="0" w:color="auto"/>
        <w:bottom w:val="none" w:sz="0" w:space="0" w:color="auto"/>
        <w:right w:val="none" w:sz="0" w:space="0" w:color="auto"/>
      </w:divBdr>
    </w:div>
    <w:div w:id="1394082584">
      <w:bodyDiv w:val="1"/>
      <w:marLeft w:val="0"/>
      <w:marRight w:val="0"/>
      <w:marTop w:val="0"/>
      <w:marBottom w:val="0"/>
      <w:divBdr>
        <w:top w:val="none" w:sz="0" w:space="0" w:color="auto"/>
        <w:left w:val="none" w:sz="0" w:space="0" w:color="auto"/>
        <w:bottom w:val="none" w:sz="0" w:space="0" w:color="auto"/>
        <w:right w:val="none" w:sz="0" w:space="0" w:color="auto"/>
      </w:divBdr>
    </w:div>
    <w:div w:id="1405489234">
      <w:bodyDiv w:val="1"/>
      <w:marLeft w:val="0"/>
      <w:marRight w:val="0"/>
      <w:marTop w:val="0"/>
      <w:marBottom w:val="0"/>
      <w:divBdr>
        <w:top w:val="none" w:sz="0" w:space="0" w:color="auto"/>
        <w:left w:val="none" w:sz="0" w:space="0" w:color="auto"/>
        <w:bottom w:val="none" w:sz="0" w:space="0" w:color="auto"/>
        <w:right w:val="none" w:sz="0" w:space="0" w:color="auto"/>
      </w:divBdr>
    </w:div>
    <w:div w:id="1480882462">
      <w:bodyDiv w:val="1"/>
      <w:marLeft w:val="0"/>
      <w:marRight w:val="0"/>
      <w:marTop w:val="0"/>
      <w:marBottom w:val="0"/>
      <w:divBdr>
        <w:top w:val="none" w:sz="0" w:space="0" w:color="auto"/>
        <w:left w:val="none" w:sz="0" w:space="0" w:color="auto"/>
        <w:bottom w:val="none" w:sz="0" w:space="0" w:color="auto"/>
        <w:right w:val="none" w:sz="0" w:space="0" w:color="auto"/>
      </w:divBdr>
    </w:div>
    <w:div w:id="1515993908">
      <w:bodyDiv w:val="1"/>
      <w:marLeft w:val="0"/>
      <w:marRight w:val="0"/>
      <w:marTop w:val="0"/>
      <w:marBottom w:val="0"/>
      <w:divBdr>
        <w:top w:val="none" w:sz="0" w:space="0" w:color="auto"/>
        <w:left w:val="none" w:sz="0" w:space="0" w:color="auto"/>
        <w:bottom w:val="none" w:sz="0" w:space="0" w:color="auto"/>
        <w:right w:val="none" w:sz="0" w:space="0" w:color="auto"/>
      </w:divBdr>
    </w:div>
    <w:div w:id="1551922987">
      <w:bodyDiv w:val="1"/>
      <w:marLeft w:val="0"/>
      <w:marRight w:val="0"/>
      <w:marTop w:val="0"/>
      <w:marBottom w:val="0"/>
      <w:divBdr>
        <w:top w:val="none" w:sz="0" w:space="0" w:color="auto"/>
        <w:left w:val="none" w:sz="0" w:space="0" w:color="auto"/>
        <w:bottom w:val="none" w:sz="0" w:space="0" w:color="auto"/>
        <w:right w:val="none" w:sz="0" w:space="0" w:color="auto"/>
      </w:divBdr>
    </w:div>
    <w:div w:id="1559634117">
      <w:bodyDiv w:val="1"/>
      <w:marLeft w:val="0"/>
      <w:marRight w:val="0"/>
      <w:marTop w:val="0"/>
      <w:marBottom w:val="0"/>
      <w:divBdr>
        <w:top w:val="none" w:sz="0" w:space="0" w:color="auto"/>
        <w:left w:val="none" w:sz="0" w:space="0" w:color="auto"/>
        <w:bottom w:val="none" w:sz="0" w:space="0" w:color="auto"/>
        <w:right w:val="none" w:sz="0" w:space="0" w:color="auto"/>
      </w:divBdr>
    </w:div>
    <w:div w:id="1626503266">
      <w:bodyDiv w:val="1"/>
      <w:marLeft w:val="0"/>
      <w:marRight w:val="0"/>
      <w:marTop w:val="0"/>
      <w:marBottom w:val="0"/>
      <w:divBdr>
        <w:top w:val="none" w:sz="0" w:space="0" w:color="auto"/>
        <w:left w:val="none" w:sz="0" w:space="0" w:color="auto"/>
        <w:bottom w:val="none" w:sz="0" w:space="0" w:color="auto"/>
        <w:right w:val="none" w:sz="0" w:space="0" w:color="auto"/>
      </w:divBdr>
    </w:div>
    <w:div w:id="1641836187">
      <w:bodyDiv w:val="1"/>
      <w:marLeft w:val="0"/>
      <w:marRight w:val="0"/>
      <w:marTop w:val="0"/>
      <w:marBottom w:val="0"/>
      <w:divBdr>
        <w:top w:val="none" w:sz="0" w:space="0" w:color="auto"/>
        <w:left w:val="none" w:sz="0" w:space="0" w:color="auto"/>
        <w:bottom w:val="none" w:sz="0" w:space="0" w:color="auto"/>
        <w:right w:val="none" w:sz="0" w:space="0" w:color="auto"/>
      </w:divBdr>
    </w:div>
    <w:div w:id="1649624635">
      <w:bodyDiv w:val="1"/>
      <w:marLeft w:val="0"/>
      <w:marRight w:val="0"/>
      <w:marTop w:val="0"/>
      <w:marBottom w:val="0"/>
      <w:divBdr>
        <w:top w:val="none" w:sz="0" w:space="0" w:color="auto"/>
        <w:left w:val="none" w:sz="0" w:space="0" w:color="auto"/>
        <w:bottom w:val="none" w:sz="0" w:space="0" w:color="auto"/>
        <w:right w:val="none" w:sz="0" w:space="0" w:color="auto"/>
      </w:divBdr>
    </w:div>
    <w:div w:id="1718777080">
      <w:bodyDiv w:val="1"/>
      <w:marLeft w:val="0"/>
      <w:marRight w:val="0"/>
      <w:marTop w:val="0"/>
      <w:marBottom w:val="0"/>
      <w:divBdr>
        <w:top w:val="none" w:sz="0" w:space="0" w:color="auto"/>
        <w:left w:val="none" w:sz="0" w:space="0" w:color="auto"/>
        <w:bottom w:val="none" w:sz="0" w:space="0" w:color="auto"/>
        <w:right w:val="none" w:sz="0" w:space="0" w:color="auto"/>
      </w:divBdr>
    </w:div>
    <w:div w:id="1718970923">
      <w:bodyDiv w:val="1"/>
      <w:marLeft w:val="0"/>
      <w:marRight w:val="0"/>
      <w:marTop w:val="0"/>
      <w:marBottom w:val="0"/>
      <w:divBdr>
        <w:top w:val="none" w:sz="0" w:space="0" w:color="auto"/>
        <w:left w:val="none" w:sz="0" w:space="0" w:color="auto"/>
        <w:bottom w:val="none" w:sz="0" w:space="0" w:color="auto"/>
        <w:right w:val="none" w:sz="0" w:space="0" w:color="auto"/>
      </w:divBdr>
    </w:div>
    <w:div w:id="1730759725">
      <w:bodyDiv w:val="1"/>
      <w:marLeft w:val="0"/>
      <w:marRight w:val="0"/>
      <w:marTop w:val="0"/>
      <w:marBottom w:val="0"/>
      <w:divBdr>
        <w:top w:val="none" w:sz="0" w:space="0" w:color="auto"/>
        <w:left w:val="none" w:sz="0" w:space="0" w:color="auto"/>
        <w:bottom w:val="none" w:sz="0" w:space="0" w:color="auto"/>
        <w:right w:val="none" w:sz="0" w:space="0" w:color="auto"/>
      </w:divBdr>
      <w:divsChild>
        <w:div w:id="1862275482">
          <w:marLeft w:val="0"/>
          <w:marRight w:val="0"/>
          <w:marTop w:val="0"/>
          <w:marBottom w:val="0"/>
          <w:divBdr>
            <w:top w:val="none" w:sz="0" w:space="0" w:color="auto"/>
            <w:left w:val="none" w:sz="0" w:space="0" w:color="auto"/>
            <w:bottom w:val="none" w:sz="0" w:space="0" w:color="auto"/>
            <w:right w:val="none" w:sz="0" w:space="0" w:color="auto"/>
          </w:divBdr>
        </w:div>
        <w:div w:id="1094983354">
          <w:marLeft w:val="0"/>
          <w:marRight w:val="0"/>
          <w:marTop w:val="0"/>
          <w:marBottom w:val="0"/>
          <w:divBdr>
            <w:top w:val="none" w:sz="0" w:space="0" w:color="auto"/>
            <w:left w:val="none" w:sz="0" w:space="0" w:color="auto"/>
            <w:bottom w:val="none" w:sz="0" w:space="0" w:color="auto"/>
            <w:right w:val="none" w:sz="0" w:space="0" w:color="auto"/>
          </w:divBdr>
        </w:div>
      </w:divsChild>
    </w:div>
    <w:div w:id="1812864134">
      <w:bodyDiv w:val="1"/>
      <w:marLeft w:val="0"/>
      <w:marRight w:val="0"/>
      <w:marTop w:val="0"/>
      <w:marBottom w:val="0"/>
      <w:divBdr>
        <w:top w:val="none" w:sz="0" w:space="0" w:color="auto"/>
        <w:left w:val="none" w:sz="0" w:space="0" w:color="auto"/>
        <w:bottom w:val="none" w:sz="0" w:space="0" w:color="auto"/>
        <w:right w:val="none" w:sz="0" w:space="0" w:color="auto"/>
      </w:divBdr>
    </w:div>
    <w:div w:id="1874808170">
      <w:bodyDiv w:val="1"/>
      <w:marLeft w:val="0"/>
      <w:marRight w:val="0"/>
      <w:marTop w:val="0"/>
      <w:marBottom w:val="0"/>
      <w:divBdr>
        <w:top w:val="none" w:sz="0" w:space="0" w:color="auto"/>
        <w:left w:val="none" w:sz="0" w:space="0" w:color="auto"/>
        <w:bottom w:val="none" w:sz="0" w:space="0" w:color="auto"/>
        <w:right w:val="none" w:sz="0" w:space="0" w:color="auto"/>
      </w:divBdr>
    </w:div>
    <w:div w:id="1933732439">
      <w:bodyDiv w:val="1"/>
      <w:marLeft w:val="0"/>
      <w:marRight w:val="0"/>
      <w:marTop w:val="0"/>
      <w:marBottom w:val="0"/>
      <w:divBdr>
        <w:top w:val="none" w:sz="0" w:space="0" w:color="auto"/>
        <w:left w:val="none" w:sz="0" w:space="0" w:color="auto"/>
        <w:bottom w:val="none" w:sz="0" w:space="0" w:color="auto"/>
        <w:right w:val="none" w:sz="0" w:space="0" w:color="auto"/>
      </w:divBdr>
    </w:div>
    <w:div w:id="1973628708">
      <w:bodyDiv w:val="1"/>
      <w:marLeft w:val="0"/>
      <w:marRight w:val="0"/>
      <w:marTop w:val="0"/>
      <w:marBottom w:val="0"/>
      <w:divBdr>
        <w:top w:val="none" w:sz="0" w:space="0" w:color="auto"/>
        <w:left w:val="none" w:sz="0" w:space="0" w:color="auto"/>
        <w:bottom w:val="none" w:sz="0" w:space="0" w:color="auto"/>
        <w:right w:val="none" w:sz="0" w:space="0" w:color="auto"/>
      </w:divBdr>
    </w:div>
    <w:div w:id="2041738672">
      <w:bodyDiv w:val="1"/>
      <w:marLeft w:val="0"/>
      <w:marRight w:val="0"/>
      <w:marTop w:val="0"/>
      <w:marBottom w:val="0"/>
      <w:divBdr>
        <w:top w:val="none" w:sz="0" w:space="0" w:color="auto"/>
        <w:left w:val="none" w:sz="0" w:space="0" w:color="auto"/>
        <w:bottom w:val="none" w:sz="0" w:space="0" w:color="auto"/>
        <w:right w:val="none" w:sz="0" w:space="0" w:color="auto"/>
      </w:divBdr>
    </w:div>
    <w:div w:id="2064060531">
      <w:bodyDiv w:val="1"/>
      <w:marLeft w:val="0"/>
      <w:marRight w:val="0"/>
      <w:marTop w:val="0"/>
      <w:marBottom w:val="0"/>
      <w:divBdr>
        <w:top w:val="none" w:sz="0" w:space="0" w:color="auto"/>
        <w:left w:val="none" w:sz="0" w:space="0" w:color="auto"/>
        <w:bottom w:val="none" w:sz="0" w:space="0" w:color="auto"/>
        <w:right w:val="none" w:sz="0" w:space="0" w:color="auto"/>
      </w:divBdr>
    </w:div>
    <w:div w:id="2081248494">
      <w:bodyDiv w:val="1"/>
      <w:marLeft w:val="0"/>
      <w:marRight w:val="0"/>
      <w:marTop w:val="0"/>
      <w:marBottom w:val="0"/>
      <w:divBdr>
        <w:top w:val="none" w:sz="0" w:space="0" w:color="auto"/>
        <w:left w:val="none" w:sz="0" w:space="0" w:color="auto"/>
        <w:bottom w:val="none" w:sz="0" w:space="0" w:color="auto"/>
        <w:right w:val="none" w:sz="0" w:space="0" w:color="auto"/>
      </w:divBdr>
    </w:div>
    <w:div w:id="2082365511">
      <w:bodyDiv w:val="1"/>
      <w:marLeft w:val="0"/>
      <w:marRight w:val="0"/>
      <w:marTop w:val="0"/>
      <w:marBottom w:val="0"/>
      <w:divBdr>
        <w:top w:val="none" w:sz="0" w:space="0" w:color="auto"/>
        <w:left w:val="none" w:sz="0" w:space="0" w:color="auto"/>
        <w:bottom w:val="none" w:sz="0" w:space="0" w:color="auto"/>
        <w:right w:val="none" w:sz="0" w:space="0" w:color="auto"/>
      </w:divBdr>
    </w:div>
    <w:div w:id="2116363795">
      <w:bodyDiv w:val="1"/>
      <w:marLeft w:val="0"/>
      <w:marRight w:val="0"/>
      <w:marTop w:val="0"/>
      <w:marBottom w:val="0"/>
      <w:divBdr>
        <w:top w:val="none" w:sz="0" w:space="0" w:color="auto"/>
        <w:left w:val="none" w:sz="0" w:space="0" w:color="auto"/>
        <w:bottom w:val="none" w:sz="0" w:space="0" w:color="auto"/>
        <w:right w:val="none" w:sz="0" w:space="0" w:color="auto"/>
      </w:divBdr>
    </w:div>
    <w:div w:id="2124491896">
      <w:bodyDiv w:val="1"/>
      <w:marLeft w:val="0"/>
      <w:marRight w:val="0"/>
      <w:marTop w:val="0"/>
      <w:marBottom w:val="0"/>
      <w:divBdr>
        <w:top w:val="none" w:sz="0" w:space="0" w:color="auto"/>
        <w:left w:val="none" w:sz="0" w:space="0" w:color="auto"/>
        <w:bottom w:val="none" w:sz="0" w:space="0" w:color="auto"/>
        <w:right w:val="none" w:sz="0" w:space="0" w:color="auto"/>
      </w:divBdr>
    </w:div>
    <w:div w:id="213922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publicart.com/artwork-details/154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Jen04</b:Tag>
    <b:SourceType>JournalArticle</b:SourceType>
    <b:Guid>{A8E845EB-D7AB-410E-8191-218C273FA67F}</b:Guid>
    <b:Title>"It's All Up to You": How Welfare-to-Work Educational Programs Construct Workforce Success</b:Title>
    <b:Year>2004</b:Year>
    <b:Author>
      <b:Author>
        <b:NameList>
          <b:Person>
            <b:Last>Sandlin</b:Last>
            <b:First>Jennifer</b:First>
            <b:Middle>A.</b:Middle>
          </b:Person>
        </b:NameList>
      </b:Author>
    </b:Author>
    <b:JournalName>Adult Education Quarterly, 54(2)</b:JournalName>
    <b:Pages>89-104</b:Pages>
    <b:RefOrder>8</b:RefOrder>
  </b:Source>
  <b:Source>
    <b:Tag>Sim12</b:Tag>
    <b:SourceType>JournalArticle</b:SourceType>
    <b:Guid>{6FFF829C-DC10-4F98-A199-7FDBE4E8679C}</b:Guid>
    <b:Author>
      <b:Author>
        <b:NameList>
          <b:Person>
            <b:Last>McGrath</b:Last>
            <b:First>Simon</b:First>
          </b:Person>
        </b:NameList>
      </b:Author>
    </b:Author>
    <b:Title>Vocational education and training for development: A policy in need of a theory?</b:Title>
    <b:JournalName>International Journal of Educational Development 32</b:JournalName>
    <b:Year>2012</b:Year>
    <b:Pages>623-631</b:Pages>
    <b:RefOrder>9</b:RefOrder>
  </b:Source>
  <b:Source>
    <b:Tag>Art72</b:Tag>
    <b:SourceType>JournalArticle</b:SourceType>
    <b:Guid>{B30EB80F-13B4-412E-9B0E-C17511743F43}</b:Guid>
    <b:Author>
      <b:Author>
        <b:NameList>
          <b:Person>
            <b:Last>Lloyd</b:Last>
            <b:First>Arthur</b:First>
            <b:Middle>S.</b:Middle>
          </b:Person>
        </b:NameList>
      </b:Author>
    </b:Author>
    <b:Title>Freire, Conscientization, and Adult Education</b:Title>
    <b:JournalName>Adult Education</b:JournalName>
    <b:Year>1972</b:Year>
    <b:Pages>3-20</b:Pages>
    <b:RefOrder>10</b:RefOrder>
  </b:Source>
  <b:Source>
    <b:Tag>Cre18</b:Tag>
    <b:SourceType>Book</b:SourceType>
    <b:Guid>{C1639C62-EB63-46EA-8F2D-59DCAEAC71D0}</b:Guid>
    <b:Title>Research Design: Qualitative, Quantitative &amp; Mixed Methods Approaches, 5th edition</b:Title>
    <b:Year>2018</b:Year>
    <b:Author>
      <b:Author>
        <b:NameList>
          <b:Person>
            <b:Last>Creswell</b:Last>
            <b:First>John</b:First>
            <b:Middle>W.</b:Middle>
          </b:Person>
          <b:Person>
            <b:Last>Creswell</b:Last>
            <b:Middle>David</b:Middle>
            <b:First>J.</b:First>
          </b:Person>
        </b:NameList>
      </b:Author>
    </b:Author>
    <b:City>Los Angeles</b:City>
    <b:Publisher>Sage Publications Inc.</b:Publisher>
    <b:RefOrder>6</b:RefOrder>
  </b:Source>
  <b:Source>
    <b:Tag>Fra16</b:Tag>
    <b:SourceType>Book</b:SourceType>
    <b:Guid>{EDE96805-7946-4361-A9DA-E6C95F2792BB}</b:Guid>
    <b:Title>How to Desgin and Evaluate Research in Eduation, 9th edition</b:Title>
    <b:Year>2016</b:Year>
    <b:City>New York City</b:City>
    <b:Publisher>McGraw-Hill Education</b:Publisher>
    <b:Author>
      <b:Author>
        <b:NameList>
          <b:Person>
            <b:Last>Fraenkel</b:Last>
            <b:Middle>R.</b:Middle>
            <b:First>Jack</b:First>
          </b:Person>
          <b:Person>
            <b:Last>Wallen</b:Last>
            <b:Middle>E.</b:Middle>
            <b:First>Norman</b:First>
          </b:Person>
          <b:Person>
            <b:Last>Hyun</b:Last>
            <b:Middle>H.</b:Middle>
            <b:First>Helen</b:First>
          </b:Person>
        </b:NameList>
      </b:Author>
    </b:Author>
    <b:RefOrder>5</b:RefOrder>
  </b:Source>
  <b:Source>
    <b:Tag>Man18</b:Tag>
    <b:SourceType>Book</b:SourceType>
    <b:Guid>{7BA7462E-6595-4CB8-94C3-5057D3C37A6E}</b:Guid>
    <b:Title>Native to the Republic; Empire, Social Citizenship, and Everday Life in Marseille since 1945</b:Title>
    <b:JournalName>The American Historical Review</b:JournalName>
    <b:Year>2016</b:Year>
    <b:Pages>1031-1032</b:Pages>
    <b:Author>
      <b:Author>
        <b:NameList>
          <b:Person>
            <b:Last>Nasiali</b:Last>
            <b:First>Minayo</b:First>
          </b:Person>
        </b:NameList>
      </b:Author>
    </b:Author>
    <b:Month>June</b:Month>
    <b:URL>https://doi.org/10.1093/ahr/123.3.1031</b:URL>
    <b:City>Ithaca </b:City>
    <b:Publisher>Cornell University Press</b:Publisher>
    <b:RefOrder>11</b:RefOrder>
  </b:Source>
  <b:Source>
    <b:Tag>Car05</b:Tag>
    <b:SourceType>JournalArticle</b:SourceType>
    <b:Guid>{9297EF5C-C66A-4E42-ADA2-4BC9700B751F}</b:Guid>
    <b:Author>
      <b:Author>
        <b:NameList>
          <b:Person>
            <b:Last>Lark</b:Last>
            <b:First>Carol</b:First>
            <b:Middle>Vandiver</b:Middle>
          </b:Person>
        </b:NameList>
      </b:Author>
    </b:Author>
    <b:Title>Using Art as Language in Large Group Dialogues: The TRECsm Model</b:Title>
    <b:JournalName>Journal of the American Art Therapy Association</b:JournalName>
    <b:Year>2005</b:Year>
    <b:Pages>24-31</b:Pages>
    <b:RefOrder>3</b:RefOrder>
  </b:Source>
  <b:Source>
    <b:Tag>Mar02</b:Tag>
    <b:SourceType>JournalArticle</b:SourceType>
    <b:Guid>{93E1DE6E-406B-4A35-90A9-B6E69B8E3E88}</b:Guid>
    <b:Title>The Strangeness of Foreigners, Policing Migration and Ntion in Interwar Marseille</b:Title>
    <b:Year>2002</b:Year>
    <b:Author>
      <b:Author>
        <b:NameList>
          <b:Person>
            <b:Last>Lewis</b:Last>
            <b:First>Mary</b:First>
            <b:Middle>Dewhurst</b:Middle>
          </b:Person>
        </b:NameList>
      </b:Author>
    </b:Author>
    <b:JournalName>French Politics, Culture &amp; Society</b:JournalName>
    <b:Pages>65-96</b:Pages>
    <b:RefOrder>4</b:RefOrder>
  </b:Source>
  <b:Source>
    <b:Tag>Ado91</b:Tag>
    <b:SourceType>Book</b:SourceType>
    <b:Guid>{7799AF30-7520-43F0-A396-DD10F075BF38}</b:Guid>
    <b:Author>
      <b:Author>
        <b:NameList>
          <b:Person>
            <b:Last>Thiers</b:Last>
            <b:First>Adolphe</b:First>
          </b:Person>
        </b:NameList>
      </b:Author>
    </b:Author>
    <b:Title>"Discours parlementaire" (1850), cited by John Merriman, The Margins of City Life: Explorations of the French Urban Frontier, 1815-1871</b:Title>
    <b:Year>1991</b:Year>
    <b:City>New York and Oxford</b:City>
    <b:Publisher>Oxford University Press</b:Publisher>
    <b:RefOrder>2</b:RefOrder>
  </b:Source>
  <b:Source>
    <b:Tag>Bru</b:Tag>
    <b:SourceType>Art</b:SourceType>
    <b:Guid>{2B84A3F3-0777-4027-AF52-CE21F0262B55}</b:Guid>
    <b:Author>
      <b:Artist>
        <b:NameList>
          <b:Person>
            <b:Last>Catalano</b:Last>
            <b:First>Bruno</b:First>
          </b:Person>
        </b:NameList>
      </b:Artist>
    </b:Author>
    <b:Title>Bleu de Chine</b:Title>
    <b:City>Marseille, France</b:City>
    <b:RefOrder>1</b:RefOrder>
  </b:Source>
  <b:Source>
    <b:Tag>Sar20</b:Tag>
    <b:SourceType>InternetSite</b:SourceType>
    <b:Guid>{1A596D9C-03AF-48E0-86BC-8AECD1C9D166}</b:Guid>
    <b:Title>18 Facebook statistics every marketer should know in 2020</b:Title>
    <b:Author>
      <b:Author>
        <b:NameList>
          <b:Person>
            <b:Last>Aboulhosn</b:Last>
            <b:First>Sarah</b:First>
          </b:Person>
        </b:NameList>
      </b:Author>
    </b:Author>
    <b:InternetSiteTitle>SproutSocial.com</b:InternetSiteTitle>
    <b:Year>2020</b:Year>
    <b:Month>May</b:Month>
    <b:Day>4</b:Day>
    <b:URL>https://sproutsocial.com/insights/facebook-stats-for-marketers/</b:URL>
    <b:RefOrder>7</b:RefOrder>
  </b:Source>
</b:Sources>
</file>

<file path=customXml/itemProps1.xml><?xml version="1.0" encoding="utf-8"?>
<ds:datastoreItem xmlns:ds="http://schemas.openxmlformats.org/officeDocument/2006/customXml" ds:itemID="{321074DD-BBBD-4CFE-B978-C61BECFA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5280</TotalTime>
  <Pages>1</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Personal Learning audit</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Learning audit</dc:title>
  <dc:subject>Major Assignment #1</dc:subject>
  <dc:creator>Angie</dc:creator>
  <cp:keywords/>
  <dc:description/>
  <cp:lastModifiedBy>Angela McCormick</cp:lastModifiedBy>
  <cp:revision>85</cp:revision>
  <dcterms:created xsi:type="dcterms:W3CDTF">2020-02-23T21:15:00Z</dcterms:created>
  <dcterms:modified xsi:type="dcterms:W3CDTF">2020-08-03T20:25:00Z</dcterms:modified>
</cp:coreProperties>
</file>